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646E44" w:rsidRDefault="00AC6E21">
      <w:pPr>
        <w:spacing w:after="0" w:line="259" w:lineRule="auto"/>
        <w:ind w:left="2173" w:firstLine="0"/>
        <w:jc w:val="left"/>
      </w:pPr>
      <w:r>
        <w:rPr>
          <w:rFonts w:ascii="Calibri" w:eastAsia="Calibri" w:hAnsi="Calibri" w:cs="Calibri"/>
          <w:noProof/>
          <w:sz w:val="22"/>
        </w:rPr>
        <mc:AlternateContent>
          <mc:Choice Requires="wpg">
            <w:drawing>
              <wp:inline distT="0" distB="0" distL="0" distR="0">
                <wp:extent cx="482884" cy="680986"/>
                <wp:effectExtent l="0" t="0" r="0" b="0"/>
                <wp:docPr id="6394" name="Group 6394"/>
                <wp:cNvGraphicFramePr/>
                <a:graphic xmlns:a="http://schemas.openxmlformats.org/drawingml/2006/main">
                  <a:graphicData uri="http://schemas.microsoft.com/office/word/2010/wordprocessingGroup">
                    <wpg:wgp>
                      <wpg:cNvGrpSpPr/>
                      <wpg:grpSpPr>
                        <a:xfrm>
                          <a:off x="0" y="0"/>
                          <a:ext cx="482884" cy="680986"/>
                          <a:chOff x="0" y="0"/>
                          <a:chExt cx="482884" cy="680986"/>
                        </a:xfrm>
                      </wpg:grpSpPr>
                      <wps:wsp>
                        <wps:cNvPr id="7" name="Rectangle 7"/>
                        <wps:cNvSpPr/>
                        <wps:spPr>
                          <a:xfrm>
                            <a:off x="0" y="54695"/>
                            <a:ext cx="59606" cy="294778"/>
                          </a:xfrm>
                          <a:prstGeom prst="rect">
                            <a:avLst/>
                          </a:prstGeom>
                          <a:ln>
                            <a:noFill/>
                          </a:ln>
                        </wps:spPr>
                        <wps:txbx>
                          <w:txbxContent>
                            <w:p w:rsidR="00646E44" w:rsidRDefault="00AC6E21">
                              <w:pPr>
                                <w:spacing w:after="160" w:line="259" w:lineRule="auto"/>
                                <w:ind w:firstLine="0"/>
                                <w:jc w:val="left"/>
                              </w:pPr>
                              <w:r>
                                <w:rPr>
                                  <w:sz w:val="38"/>
                                </w:rPr>
                                <w:t xml:space="preserve"> </w:t>
                              </w:r>
                            </w:p>
                          </w:txbxContent>
                        </wps:txbx>
                        <wps:bodyPr horzOverflow="overflow" vert="horz" lIns="0" tIns="0" rIns="0" bIns="0" rtlCol="0">
                          <a:noAutofit/>
                        </wps:bodyPr>
                      </wps:wsp>
                      <pic:pic xmlns:pic="http://schemas.openxmlformats.org/drawingml/2006/picture">
                        <pic:nvPicPr>
                          <pic:cNvPr id="7967" name="Picture 7967"/>
                          <pic:cNvPicPr/>
                        </pic:nvPicPr>
                        <pic:blipFill>
                          <a:blip r:embed="rId7"/>
                          <a:stretch>
                            <a:fillRect/>
                          </a:stretch>
                        </pic:blipFill>
                        <pic:spPr>
                          <a:xfrm>
                            <a:off x="-3047" y="-2671"/>
                            <a:ext cx="484632" cy="682752"/>
                          </a:xfrm>
                          <a:prstGeom prst="rect">
                            <a:avLst/>
                          </a:prstGeom>
                        </pic:spPr>
                      </pic:pic>
                    </wpg:wgp>
                  </a:graphicData>
                </a:graphic>
              </wp:inline>
            </w:drawing>
          </mc:Choice>
          <mc:Fallback xmlns:a="http://schemas.openxmlformats.org/drawingml/2006/main">
            <w:pict>
              <v:group id="Group 6394" style="width:38.0224pt;height:53.621pt;mso-position-horizontal-relative:char;mso-position-vertical-relative:line" coordsize="4828,6809">
                <v:rect id="Rectangle 7" style="position:absolute;width:596;height:2947;left:0;top:546;" filled="f" stroked="f">
                  <v:textbox inset="0,0,0,0">
                    <w:txbxContent>
                      <w:p>
                        <w:pPr>
                          <w:spacing w:before="0" w:after="160" w:line="259" w:lineRule="auto"/>
                          <w:ind w:firstLine="0"/>
                          <w:jc w:val="left"/>
                        </w:pPr>
                        <w:r>
                          <w:rPr>
                            <w:sz w:val="38"/>
                          </w:rPr>
                          <w:t xml:space="preserve"> </w:t>
                        </w:r>
                      </w:p>
                    </w:txbxContent>
                  </v:textbox>
                </v:rect>
                <v:shape id="Picture 7967" style="position:absolute;width:4846;height:6827;left:-30;top:-26;" filled="f">
                  <v:imagedata r:id="rId8"/>
                </v:shape>
              </v:group>
            </w:pict>
          </mc:Fallback>
        </mc:AlternateContent>
      </w:r>
    </w:p>
    <w:p w:rsidR="00646E44" w:rsidRDefault="00AC6E21">
      <w:pPr>
        <w:spacing w:after="68" w:line="259" w:lineRule="auto"/>
        <w:ind w:left="103" w:firstLine="0"/>
        <w:jc w:val="center"/>
      </w:pPr>
      <w:r>
        <w:rPr>
          <w:b/>
          <w:sz w:val="24"/>
        </w:rPr>
        <w:t xml:space="preserve"> </w:t>
      </w:r>
      <w:r>
        <w:rPr>
          <w:b/>
          <w:sz w:val="24"/>
        </w:rPr>
        <w:tab/>
      </w:r>
      <w:r>
        <w:rPr>
          <w:b/>
        </w:rPr>
        <w:t xml:space="preserve"> </w:t>
      </w:r>
    </w:p>
    <w:p w:rsidR="00646E44" w:rsidRDefault="00AC6E21">
      <w:pPr>
        <w:tabs>
          <w:tab w:val="center" w:pos="2554"/>
          <w:tab w:val="center" w:pos="7634"/>
        </w:tabs>
        <w:spacing w:after="0" w:line="259" w:lineRule="auto"/>
        <w:ind w:firstLine="0"/>
        <w:jc w:val="left"/>
      </w:pPr>
      <w:r>
        <w:rPr>
          <w:rFonts w:ascii="Calibri" w:eastAsia="Calibri" w:hAnsi="Calibri" w:cs="Calibri"/>
          <w:sz w:val="22"/>
        </w:rPr>
        <w:tab/>
      </w:r>
      <w:r>
        <w:rPr>
          <w:sz w:val="24"/>
          <w:u w:val="single" w:color="000000"/>
        </w:rPr>
        <w:t>МЧС РОССИИ</w:t>
      </w:r>
      <w:r>
        <w:rPr>
          <w:sz w:val="24"/>
        </w:rPr>
        <w:t xml:space="preserve"> </w:t>
      </w:r>
      <w:r>
        <w:rPr>
          <w:sz w:val="24"/>
        </w:rPr>
        <w:tab/>
      </w:r>
      <w:r>
        <w:t xml:space="preserve"> </w:t>
      </w:r>
    </w:p>
    <w:p w:rsidR="00646E44" w:rsidRDefault="00AC6E21">
      <w:pPr>
        <w:spacing w:after="0" w:line="259" w:lineRule="auto"/>
        <w:ind w:left="204" w:firstLine="0"/>
        <w:jc w:val="center"/>
      </w:pPr>
      <w:r>
        <w:rPr>
          <w:sz w:val="18"/>
        </w:rPr>
        <w:t xml:space="preserve"> </w:t>
      </w:r>
      <w:r>
        <w:rPr>
          <w:sz w:val="18"/>
        </w:rPr>
        <w:tab/>
      </w:r>
      <w:r>
        <w:t xml:space="preserve"> </w:t>
      </w:r>
    </w:p>
    <w:p w:rsidR="00646E44" w:rsidRDefault="00AC6E21">
      <w:pPr>
        <w:spacing w:after="4" w:line="259" w:lineRule="auto"/>
        <w:ind w:left="1448" w:hanging="10"/>
        <w:jc w:val="left"/>
      </w:pPr>
      <w:r>
        <w:rPr>
          <w:b/>
          <w:sz w:val="18"/>
        </w:rPr>
        <w:t xml:space="preserve">ГЛАВНОЕ УПРАВЛЕНИЕ  </w:t>
      </w:r>
    </w:p>
    <w:p w:rsidR="00646E44" w:rsidRDefault="00AC6E21">
      <w:pPr>
        <w:spacing w:after="4" w:line="259" w:lineRule="auto"/>
        <w:ind w:left="769" w:hanging="298"/>
        <w:jc w:val="left"/>
      </w:pPr>
      <w:r>
        <w:rPr>
          <w:b/>
          <w:sz w:val="18"/>
        </w:rPr>
        <w:t xml:space="preserve">МИНИСТЕРСТВА РОССИЙСКОЙ ФЕДЕРАЦИИ </w:t>
      </w:r>
      <w:r>
        <w:rPr>
          <w:b/>
          <w:vertAlign w:val="subscript"/>
        </w:rPr>
        <w:t xml:space="preserve"> </w:t>
      </w:r>
      <w:r>
        <w:t xml:space="preserve">Главам муниципальных образований </w:t>
      </w:r>
      <w:r>
        <w:rPr>
          <w:b/>
          <w:sz w:val="18"/>
        </w:rPr>
        <w:t xml:space="preserve">ПО ДЕЛАМ ГРАЖДАНСКОЙ ОБОРОНЫ, </w:t>
      </w:r>
      <w:r>
        <w:t xml:space="preserve">Республики Татарстан </w:t>
      </w:r>
    </w:p>
    <w:p w:rsidR="00646E44" w:rsidRDefault="00AC6E21">
      <w:pPr>
        <w:spacing w:after="4" w:line="259" w:lineRule="auto"/>
        <w:ind w:left="305" w:hanging="10"/>
        <w:jc w:val="left"/>
      </w:pPr>
      <w:r>
        <w:rPr>
          <w:b/>
          <w:sz w:val="18"/>
        </w:rPr>
        <w:t xml:space="preserve">ЧРЕЗВЫЧАЙНЫМ СИТУАЦИЯМ И ЛИКВИДАЦИИ  </w:t>
      </w:r>
    </w:p>
    <w:p w:rsidR="00646E44" w:rsidRDefault="00AC6E21">
      <w:pPr>
        <w:tabs>
          <w:tab w:val="center" w:pos="2552"/>
          <w:tab w:val="center" w:pos="7735"/>
        </w:tabs>
        <w:spacing w:after="4" w:line="259" w:lineRule="auto"/>
        <w:ind w:firstLine="0"/>
        <w:jc w:val="left"/>
      </w:pPr>
      <w:r>
        <w:rPr>
          <w:rFonts w:ascii="Calibri" w:eastAsia="Calibri" w:hAnsi="Calibri" w:cs="Calibri"/>
          <w:sz w:val="22"/>
        </w:rPr>
        <w:tab/>
      </w:r>
      <w:r>
        <w:rPr>
          <w:b/>
          <w:sz w:val="18"/>
        </w:rPr>
        <w:t xml:space="preserve">ПОСЛЕДСТВИЙ СТИХИЙНЫХ БЕДСТВИЙ </w:t>
      </w:r>
      <w:r>
        <w:rPr>
          <w:b/>
          <w:vertAlign w:val="subscript"/>
        </w:rPr>
        <w:t xml:space="preserve"> </w:t>
      </w:r>
      <w:r>
        <w:rPr>
          <w:b/>
          <w:vertAlign w:val="subscript"/>
        </w:rPr>
        <w:tab/>
      </w:r>
      <w:r>
        <w:t>(согласно расчету рассылки)</w:t>
      </w:r>
      <w:r>
        <w:rPr>
          <w:b/>
        </w:rPr>
        <w:t xml:space="preserve"> </w:t>
      </w:r>
    </w:p>
    <w:p w:rsidR="00646E44" w:rsidRDefault="00AC6E21">
      <w:pPr>
        <w:tabs>
          <w:tab w:val="center" w:pos="2552"/>
          <w:tab w:val="center" w:pos="7634"/>
        </w:tabs>
        <w:spacing w:after="4" w:line="259" w:lineRule="auto"/>
        <w:ind w:firstLine="0"/>
        <w:jc w:val="left"/>
      </w:pPr>
      <w:r>
        <w:rPr>
          <w:rFonts w:ascii="Calibri" w:eastAsia="Calibri" w:hAnsi="Calibri" w:cs="Calibri"/>
          <w:sz w:val="22"/>
        </w:rPr>
        <w:tab/>
      </w:r>
      <w:r>
        <w:rPr>
          <w:b/>
          <w:sz w:val="18"/>
        </w:rPr>
        <w:t>ПО РЕСПУБЛИКЕ ТАТАРСТАН</w:t>
      </w:r>
      <w:r>
        <w:rPr>
          <w:b/>
          <w:sz w:val="31"/>
          <w:vertAlign w:val="superscript"/>
        </w:rPr>
        <w:t xml:space="preserve"> </w:t>
      </w:r>
      <w:r>
        <w:rPr>
          <w:b/>
          <w:sz w:val="31"/>
          <w:vertAlign w:val="superscript"/>
        </w:rPr>
        <w:tab/>
      </w:r>
      <w:r>
        <w:rPr>
          <w:sz w:val="22"/>
        </w:rPr>
        <w:t xml:space="preserve"> </w:t>
      </w:r>
    </w:p>
    <w:p w:rsidR="00646E44" w:rsidRDefault="00AC6E21">
      <w:pPr>
        <w:spacing w:after="165" w:line="266" w:lineRule="auto"/>
        <w:ind w:left="1129" w:right="2212" w:hanging="454"/>
        <w:jc w:val="left"/>
      </w:pPr>
      <w:r>
        <w:rPr>
          <w:b/>
          <w:sz w:val="24"/>
        </w:rPr>
        <w:t xml:space="preserve">(Главное управление МЧС России </w:t>
      </w:r>
      <w:r>
        <w:rPr>
          <w:b/>
          <w:sz w:val="24"/>
        </w:rPr>
        <w:tab/>
      </w:r>
      <w:r>
        <w:rPr>
          <w:sz w:val="20"/>
        </w:rPr>
        <w:t xml:space="preserve"> </w:t>
      </w:r>
      <w:r>
        <w:rPr>
          <w:b/>
          <w:sz w:val="24"/>
        </w:rPr>
        <w:t xml:space="preserve">по Республике Татарстан) </w:t>
      </w:r>
      <w:r>
        <w:rPr>
          <w:b/>
          <w:sz w:val="24"/>
        </w:rPr>
        <w:tab/>
      </w:r>
      <w:r>
        <w:rPr>
          <w:sz w:val="20"/>
        </w:rPr>
        <w:t xml:space="preserve"> </w:t>
      </w:r>
    </w:p>
    <w:p w:rsidR="00646E44" w:rsidRDefault="00AC6E21">
      <w:pPr>
        <w:tabs>
          <w:tab w:val="center" w:pos="2552"/>
          <w:tab w:val="center" w:pos="7634"/>
        </w:tabs>
        <w:spacing w:after="0" w:line="259" w:lineRule="auto"/>
        <w:ind w:firstLine="0"/>
        <w:jc w:val="left"/>
      </w:pPr>
      <w:r>
        <w:rPr>
          <w:rFonts w:ascii="Calibri" w:eastAsia="Calibri" w:hAnsi="Calibri" w:cs="Calibri"/>
          <w:sz w:val="22"/>
        </w:rPr>
        <w:tab/>
      </w:r>
      <w:r>
        <w:rPr>
          <w:sz w:val="18"/>
        </w:rPr>
        <w:t xml:space="preserve">ул. Ак. Губкина, 50, г. Казань, 420088 </w:t>
      </w:r>
      <w:r>
        <w:rPr>
          <w:sz w:val="18"/>
        </w:rPr>
        <w:tab/>
      </w:r>
      <w:r>
        <w:rPr>
          <w:sz w:val="26"/>
        </w:rPr>
        <w:t xml:space="preserve"> </w:t>
      </w:r>
    </w:p>
    <w:p w:rsidR="00646E44" w:rsidRDefault="00AC6E21">
      <w:pPr>
        <w:spacing w:after="0" w:line="259" w:lineRule="auto"/>
        <w:ind w:left="735" w:hanging="10"/>
        <w:jc w:val="left"/>
      </w:pPr>
      <w:r>
        <w:rPr>
          <w:sz w:val="18"/>
        </w:rPr>
        <w:t xml:space="preserve">Телефон: 223-97-51   Факс: 221-61-95 код (843) </w:t>
      </w:r>
    </w:p>
    <w:p w:rsidR="00646E44" w:rsidRDefault="00AC6E21">
      <w:pPr>
        <w:spacing w:after="0" w:line="259" w:lineRule="auto"/>
        <w:ind w:left="1752" w:firstLine="0"/>
        <w:jc w:val="left"/>
      </w:pPr>
      <w:r>
        <w:rPr>
          <w:sz w:val="18"/>
        </w:rPr>
        <w:t xml:space="preserve">E-mail: </w:t>
      </w:r>
      <w:r>
        <w:rPr>
          <w:color w:val="0000FF"/>
          <w:sz w:val="18"/>
          <w:u w:val="single" w:color="0000FF"/>
        </w:rPr>
        <w:t>gu.rt@tatar.ru</w:t>
      </w:r>
      <w:r>
        <w:rPr>
          <w:sz w:val="24"/>
        </w:rPr>
        <w:t xml:space="preserve"> </w:t>
      </w:r>
    </w:p>
    <w:p w:rsidR="00646E44" w:rsidRDefault="00AC6E21">
      <w:pPr>
        <w:spacing w:after="0" w:line="259" w:lineRule="auto"/>
        <w:ind w:left="2554" w:firstLine="0"/>
        <w:jc w:val="left"/>
      </w:pPr>
      <w:r>
        <w:rPr>
          <w:sz w:val="24"/>
        </w:rPr>
        <w:t xml:space="preserve"> </w:t>
      </w:r>
    </w:p>
    <w:p w:rsidR="00646E44" w:rsidRDefault="00AC6E21">
      <w:pPr>
        <w:spacing w:after="0" w:line="259" w:lineRule="auto"/>
        <w:ind w:left="1220" w:hanging="10"/>
        <w:jc w:val="left"/>
      </w:pPr>
      <w:r>
        <w:rPr>
          <w:sz w:val="24"/>
        </w:rPr>
        <w:t>__________  №_________</w:t>
      </w:r>
      <w:r>
        <w:rPr>
          <w:color w:val="FFFFFF"/>
          <w:sz w:val="24"/>
        </w:rPr>
        <w:t>.</w:t>
      </w:r>
      <w:r>
        <w:rPr>
          <w:sz w:val="24"/>
        </w:rPr>
        <w:t xml:space="preserve"> </w:t>
      </w:r>
    </w:p>
    <w:p w:rsidR="00646E44" w:rsidRDefault="00AC6E21">
      <w:pPr>
        <w:spacing w:after="0" w:line="259" w:lineRule="auto"/>
        <w:ind w:left="742" w:hanging="10"/>
        <w:jc w:val="left"/>
      </w:pPr>
      <w:r>
        <w:rPr>
          <w:sz w:val="24"/>
        </w:rPr>
        <w:t xml:space="preserve">На   № </w:t>
      </w:r>
      <w:r>
        <w:rPr>
          <w:sz w:val="24"/>
          <w:u w:val="single" w:color="000000"/>
        </w:rPr>
        <w:t xml:space="preserve">                   </w:t>
      </w:r>
      <w:r>
        <w:rPr>
          <w:sz w:val="24"/>
        </w:rPr>
        <w:t xml:space="preserve">от ____________ </w:t>
      </w:r>
    </w:p>
    <w:p w:rsidR="00646E44" w:rsidRDefault="00AC6E21">
      <w:pPr>
        <w:spacing w:after="0" w:line="259" w:lineRule="auto"/>
        <w:ind w:left="2554" w:firstLine="0"/>
        <w:jc w:val="left"/>
      </w:pPr>
      <w:r>
        <w:t xml:space="preserve"> </w:t>
      </w:r>
    </w:p>
    <w:p w:rsidR="00646E44" w:rsidRDefault="00AC6E21">
      <w:pPr>
        <w:ind w:left="-15" w:firstLine="0"/>
      </w:pPr>
      <w:r>
        <w:t xml:space="preserve">О направлении информации </w:t>
      </w:r>
    </w:p>
    <w:p w:rsidR="00646E44" w:rsidRDefault="00AC6E21">
      <w:pPr>
        <w:spacing w:after="0" w:line="259" w:lineRule="auto"/>
        <w:ind w:left="708" w:firstLine="0"/>
        <w:jc w:val="left"/>
      </w:pPr>
      <w:r>
        <w:rPr>
          <w:b/>
        </w:rPr>
        <w:t xml:space="preserve"> </w:t>
      </w:r>
    </w:p>
    <w:p w:rsidR="00646E44" w:rsidRDefault="00AC6E21">
      <w:pPr>
        <w:spacing w:after="0" w:line="259" w:lineRule="auto"/>
        <w:ind w:right="9" w:firstLine="0"/>
        <w:jc w:val="center"/>
      </w:pPr>
      <w:r>
        <w:t xml:space="preserve">Уважаемые коллеги! </w:t>
      </w:r>
    </w:p>
    <w:p w:rsidR="00646E44" w:rsidRDefault="00AC6E21">
      <w:pPr>
        <w:spacing w:after="14" w:line="259" w:lineRule="auto"/>
        <w:ind w:left="708" w:firstLine="0"/>
        <w:jc w:val="left"/>
      </w:pPr>
      <w:r>
        <w:rPr>
          <w:sz w:val="24"/>
        </w:rPr>
        <w:t xml:space="preserve"> </w:t>
      </w:r>
    </w:p>
    <w:p w:rsidR="00646E44" w:rsidRDefault="00AC6E21">
      <w:pPr>
        <w:ind w:left="-15" w:firstLine="708"/>
      </w:pPr>
      <w:r>
        <w:t xml:space="preserve">С наступлением весеннего-летнего пожароопасного периода резко возрастает число пожаров, связанных с бесконтрольным </w:t>
      </w:r>
      <w:r>
        <w:t>сжиганием сухой травы и растительности. Так, в 2021 году произошло  1442 пожара,  связанных с горением сухой травы, стерни, пожнивных  остатков, что в 2,5 раза больше, чем в 2020 году  (573 пожара). В связи с этим предлагаю провести семинар – совещание с о</w:t>
      </w:r>
      <w:r>
        <w:t xml:space="preserve">рганами местного самоуправления, собственниками земель сельскохозяйственного назначения по вопросу соблюдения требований «Правил противопожарного режима в Российской Федерации», утвержденных постановлением Правительства Российской Федерации от 16 сентября </w:t>
      </w:r>
      <w:r>
        <w:t>2020 года №1479, которыми регламентирован порядок контролируемого сжигания сухой травы и растительности с участием сотрудников МЧС России. Также предлагаем разместить данные требования на официальных сайтах исполнительных комитетов и органов местного самоу</w:t>
      </w:r>
      <w:r>
        <w:t xml:space="preserve">правления и придать им широкую огласку через средства массовой информации. </w:t>
      </w:r>
      <w:r>
        <w:rPr>
          <w:sz w:val="24"/>
        </w:rPr>
        <w:t xml:space="preserve"> </w:t>
      </w:r>
    </w:p>
    <w:p w:rsidR="00646E44" w:rsidRDefault="00AC6E21">
      <w:pPr>
        <w:ind w:left="-15" w:firstLine="708"/>
      </w:pPr>
      <w:r>
        <w:t xml:space="preserve">В случае принятия решения о контролируемом сжигании сухой травы и растительности, проинформировать территориальные подразделения МЧС России. </w:t>
      </w:r>
    </w:p>
    <w:p w:rsidR="00646E44" w:rsidRDefault="00AC6E21">
      <w:pPr>
        <w:ind w:left="-15" w:firstLine="708"/>
      </w:pPr>
      <w:r>
        <w:t>Одновременно сообщаем, что с 25 апрел</w:t>
      </w:r>
      <w:r>
        <w:t xml:space="preserve">я текущего года соответствующим Постановлением Правительства Республики Татарстан планируется ввести особый противопожарный режим, в период действия которого предусмотрен полный запрет на разведение костров, сжигания сухой травы и растительности. </w:t>
      </w:r>
    </w:p>
    <w:p w:rsidR="00646E44" w:rsidRDefault="00AC6E21">
      <w:pPr>
        <w:spacing w:after="0" w:line="259" w:lineRule="auto"/>
        <w:ind w:left="708" w:firstLine="0"/>
        <w:jc w:val="left"/>
      </w:pPr>
      <w:r>
        <w:t xml:space="preserve"> </w:t>
      </w:r>
    </w:p>
    <w:p w:rsidR="00646E44" w:rsidRDefault="00AC6E21">
      <w:pPr>
        <w:ind w:left="-15" w:firstLine="0"/>
      </w:pPr>
      <w:r>
        <w:t>Прилож</w:t>
      </w:r>
      <w:r>
        <w:t xml:space="preserve">ение: на 4 л., в 1 экз.  </w:t>
      </w:r>
    </w:p>
    <w:p w:rsidR="00646E44" w:rsidRDefault="00AC6E21">
      <w:pPr>
        <w:spacing w:after="0" w:line="259" w:lineRule="auto"/>
        <w:ind w:left="708" w:firstLine="0"/>
        <w:jc w:val="left"/>
      </w:pPr>
      <w:r>
        <w:t xml:space="preserve"> </w:t>
      </w:r>
    </w:p>
    <w:p w:rsidR="00646E44" w:rsidRDefault="00AC6E21">
      <w:pPr>
        <w:spacing w:after="5" w:line="259" w:lineRule="auto"/>
        <w:ind w:left="708" w:firstLine="0"/>
        <w:jc w:val="left"/>
      </w:pPr>
      <w:r>
        <w:lastRenderedPageBreak/>
        <w:t xml:space="preserve"> </w:t>
      </w:r>
    </w:p>
    <w:p w:rsidR="00646E44" w:rsidRDefault="00AC6E21">
      <w:pPr>
        <w:tabs>
          <w:tab w:val="center" w:pos="4249"/>
          <w:tab w:val="center" w:pos="4957"/>
          <w:tab w:val="right" w:pos="10155"/>
        </w:tabs>
        <w:ind w:left="-15" w:firstLine="0"/>
        <w:jc w:val="left"/>
      </w:pPr>
      <w:r>
        <w:t xml:space="preserve">Начальник  главного управления </w:t>
      </w:r>
      <w:r>
        <w:tab/>
        <w:t xml:space="preserve"> </w:t>
      </w:r>
      <w:r>
        <w:tab/>
        <w:t xml:space="preserve"> </w:t>
      </w:r>
      <w:r>
        <w:tab/>
        <w:t xml:space="preserve">                                   Р.З. Хабибуллин </w:t>
      </w:r>
    </w:p>
    <w:p w:rsidR="00646E44" w:rsidRDefault="00AC6E21">
      <w:pPr>
        <w:spacing w:after="0" w:line="259" w:lineRule="auto"/>
        <w:ind w:firstLine="0"/>
        <w:jc w:val="left"/>
      </w:pPr>
      <w:r>
        <w:rPr>
          <w:sz w:val="16"/>
        </w:rPr>
        <w:t xml:space="preserve"> </w:t>
      </w:r>
    </w:p>
    <w:p w:rsidR="00646E44" w:rsidRDefault="00AC6E21">
      <w:pPr>
        <w:spacing w:after="0" w:line="259" w:lineRule="auto"/>
        <w:ind w:firstLine="0"/>
        <w:jc w:val="left"/>
      </w:pPr>
      <w:r>
        <w:rPr>
          <w:sz w:val="16"/>
        </w:rPr>
        <w:t xml:space="preserve"> </w:t>
      </w:r>
    </w:p>
    <w:p w:rsidR="00646E44" w:rsidRDefault="00AC6E21">
      <w:pPr>
        <w:spacing w:after="20" w:line="259" w:lineRule="auto"/>
        <w:ind w:firstLine="0"/>
        <w:jc w:val="left"/>
      </w:pPr>
      <w:r>
        <w:rPr>
          <w:sz w:val="16"/>
        </w:rPr>
        <w:t xml:space="preserve"> </w:t>
      </w:r>
    </w:p>
    <w:p w:rsidR="00646E44" w:rsidRDefault="00AC6E21">
      <w:pPr>
        <w:spacing w:after="3" w:line="259" w:lineRule="auto"/>
        <w:ind w:left="-5" w:hanging="10"/>
        <w:jc w:val="left"/>
      </w:pPr>
      <w:r>
        <w:rPr>
          <w:sz w:val="20"/>
        </w:rPr>
        <w:t xml:space="preserve">Р.Р. Исмагилов </w:t>
      </w:r>
    </w:p>
    <w:p w:rsidR="00646E44" w:rsidRDefault="00AC6E21">
      <w:pPr>
        <w:spacing w:after="3" w:line="259" w:lineRule="auto"/>
        <w:ind w:left="-5" w:hanging="10"/>
        <w:jc w:val="left"/>
      </w:pPr>
      <w:r>
        <w:rPr>
          <w:sz w:val="20"/>
        </w:rPr>
        <w:t xml:space="preserve">288-45-78 </w:t>
      </w:r>
    </w:p>
    <w:p w:rsidR="00646E44" w:rsidRDefault="00AC6E21">
      <w:pPr>
        <w:spacing w:after="3" w:line="259" w:lineRule="auto"/>
        <w:ind w:left="10" w:right="-4" w:hanging="10"/>
        <w:jc w:val="right"/>
      </w:pPr>
      <w:r>
        <w:t xml:space="preserve">Приложение </w:t>
      </w:r>
    </w:p>
    <w:p w:rsidR="00646E44" w:rsidRDefault="00AC6E21">
      <w:pPr>
        <w:spacing w:after="0" w:line="259" w:lineRule="auto"/>
        <w:ind w:left="708" w:firstLine="0"/>
        <w:jc w:val="left"/>
      </w:pPr>
      <w:r>
        <w:t xml:space="preserve"> </w:t>
      </w:r>
    </w:p>
    <w:p w:rsidR="00646E44" w:rsidRDefault="00AC6E21">
      <w:pPr>
        <w:spacing w:after="0" w:line="259" w:lineRule="auto"/>
        <w:ind w:left="2230" w:hanging="10"/>
        <w:jc w:val="left"/>
      </w:pPr>
      <w:r>
        <w:rPr>
          <w:b/>
        </w:rPr>
        <w:t xml:space="preserve">Порядок сжигания сухой травы и растительности. </w:t>
      </w:r>
    </w:p>
    <w:p w:rsidR="00646E44" w:rsidRDefault="00AC6E21">
      <w:pPr>
        <w:spacing w:after="4" w:line="266" w:lineRule="auto"/>
        <w:ind w:left="1138" w:right="994" w:hanging="10"/>
        <w:jc w:val="center"/>
      </w:pPr>
      <w:r>
        <w:rPr>
          <w:b/>
        </w:rPr>
        <w:t xml:space="preserve">Выписка из «ПРАВИЛ ПРОТИВОПОЖАРНОГО РЕЖИМА </w:t>
      </w:r>
      <w:r>
        <w:rPr>
          <w:b/>
        </w:rPr>
        <w:t xml:space="preserve"> В РОССИЙСКОЙ ФЕДЕРАЦИИ» </w:t>
      </w:r>
    </w:p>
    <w:p w:rsidR="00646E44" w:rsidRDefault="00AC6E21">
      <w:pPr>
        <w:spacing w:after="21" w:line="259" w:lineRule="auto"/>
        <w:ind w:left="64" w:firstLine="0"/>
        <w:jc w:val="center"/>
      </w:pPr>
      <w:r>
        <w:rPr>
          <w:b/>
        </w:rPr>
        <w:t xml:space="preserve"> </w:t>
      </w:r>
    </w:p>
    <w:p w:rsidR="00646E44" w:rsidRDefault="00AC6E21">
      <w:pPr>
        <w:pStyle w:val="1"/>
        <w:ind w:left="10" w:right="8"/>
      </w:pPr>
      <w:r>
        <w:t xml:space="preserve">I. Общие положения </w:t>
      </w:r>
    </w:p>
    <w:p w:rsidR="00646E44" w:rsidRDefault="00AC6E21">
      <w:pPr>
        <w:ind w:left="-15"/>
      </w:pPr>
      <w:r>
        <w:t>63. Выжигание сухой травянистой растительности на земельных участках (за исключением участков, находящихся на торфяных почвах) населенных пунктов, землях промышленности, энергетики, транспорта, связи, радиовещания, телевидения, информатики, землях для обес</w:t>
      </w:r>
      <w:r>
        <w:t xml:space="preserve">печения космической деятельности, землях обороны, безопасности и землях иного специального назначения может проводиться в безветренную погоду при условии, что: </w:t>
      </w:r>
    </w:p>
    <w:p w:rsidR="00646E44" w:rsidRDefault="00AC6E21">
      <w:pPr>
        <w:spacing w:after="3" w:line="259" w:lineRule="auto"/>
        <w:ind w:left="10" w:right="-4" w:hanging="10"/>
        <w:jc w:val="right"/>
      </w:pPr>
      <w:r>
        <w:t xml:space="preserve">участок для выжигания сухой травянистой растительности располагается на </w:t>
      </w:r>
    </w:p>
    <w:p w:rsidR="00646E44" w:rsidRDefault="00AC6E21">
      <w:pPr>
        <w:ind w:left="-15" w:firstLine="0"/>
      </w:pPr>
      <w:r>
        <w:t>расстоянии не менее 50</w:t>
      </w:r>
      <w:r>
        <w:t xml:space="preserve"> метров от ближайшего объекта защиты; территория вокруг участка для выжигания сухой травянистой растительности очищена в радиусе 30 метров от сухостойных деревьев, валежника, порубочных остатков, других горючих материалов и отделена противопожарной минерал</w:t>
      </w:r>
      <w:r>
        <w:t xml:space="preserve">изованной полосой шириной не менее 1,5 метра; на территории, включающей участок для выжигания сухой травянистой </w:t>
      </w:r>
    </w:p>
    <w:p w:rsidR="00646E44" w:rsidRDefault="00AC6E21">
      <w:pPr>
        <w:ind w:left="-15" w:firstLine="0"/>
      </w:pPr>
      <w:r>
        <w:t xml:space="preserve">растительности, не введен особый противопожарный режим; лица, участвующие в выжигании сухой травянистой растительности, постоянно находятся на </w:t>
      </w:r>
      <w:r>
        <w:t xml:space="preserve">месте проведения работ по выжиганию и обеспечены первичными средствами пожаротушения. </w:t>
      </w:r>
    </w:p>
    <w:p w:rsidR="00646E44" w:rsidRDefault="00AC6E21">
      <w:pPr>
        <w:ind w:left="-15"/>
      </w:pPr>
      <w:r>
        <w:t>Принятие решения о проведении выжигания сухой травянистой растительности и определение лиц, ответственных за выжигание, осуществляются руководителем организации, осущест</w:t>
      </w:r>
      <w:r>
        <w:t xml:space="preserve">вляющей деятельность на соответствующей территории. </w:t>
      </w:r>
    </w:p>
    <w:p w:rsidR="00646E44" w:rsidRDefault="00AC6E21">
      <w:pPr>
        <w:ind w:left="-15"/>
      </w:pPr>
      <w:r>
        <w:t>В целях исключения возможного перехода природных пожаров на территории населенных пунктов создаются (обновляются) до начала пожароопасного периода вокруг населенных пунктов противопожарные минерализованн</w:t>
      </w:r>
      <w:r>
        <w:t xml:space="preserve">ые полосы шириной не менее 10 метров. </w:t>
      </w:r>
    </w:p>
    <w:p w:rsidR="00646E44" w:rsidRDefault="00AC6E21">
      <w:pPr>
        <w:ind w:left="-15"/>
      </w:pPr>
      <w:r>
        <w:t>Запрещается выжигание хвороста, лесной подстилки, сухой травы и других лесных горючих материалов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w:t>
      </w:r>
      <w:r>
        <w:t xml:space="preserve">енее 0,5 метра. </w:t>
      </w:r>
    </w:p>
    <w:p w:rsidR="00646E44" w:rsidRDefault="00AC6E21">
      <w:pPr>
        <w:spacing w:after="0" w:line="259" w:lineRule="auto"/>
        <w:ind w:left="603" w:firstLine="0"/>
        <w:jc w:val="center"/>
      </w:pPr>
      <w:r>
        <w:rPr>
          <w:b/>
        </w:rPr>
        <w:t xml:space="preserve"> </w:t>
      </w:r>
    </w:p>
    <w:p w:rsidR="00646E44" w:rsidRDefault="00AC6E21">
      <w:pPr>
        <w:pStyle w:val="1"/>
        <w:spacing w:after="0" w:line="259" w:lineRule="auto"/>
        <w:ind w:left="2230"/>
        <w:jc w:val="left"/>
      </w:pPr>
      <w:r>
        <w:t xml:space="preserve">II. Территории поселений и населенных пунктов </w:t>
      </w:r>
    </w:p>
    <w:p w:rsidR="00646E44" w:rsidRDefault="00AC6E21">
      <w:pPr>
        <w:spacing w:after="0" w:line="259" w:lineRule="auto"/>
        <w:ind w:left="603" w:firstLine="0"/>
        <w:jc w:val="center"/>
      </w:pPr>
      <w:r>
        <w:rPr>
          <w:b/>
        </w:rPr>
        <w:t xml:space="preserve"> </w:t>
      </w:r>
    </w:p>
    <w:p w:rsidR="00646E44" w:rsidRDefault="00AC6E21">
      <w:pPr>
        <w:ind w:left="-15"/>
      </w:pPr>
      <w:r>
        <w:lastRenderedPageBreak/>
        <w:t>66. На землях общего пользования населенных пунктов, а также на территориях частных домовладений, расположенных на территориях населенных пунктов, запрещается разводить костры, использоват</w:t>
      </w:r>
      <w:r>
        <w:t>ь открытый огонь для приготовления пищи вне специально отведенных и оборудованных для этого мест, а также сжигать мусор, траву, листву и иные отходы, материалы или изделия, кроме мест и (или) способов, установленных органами местного самоуправления городск</w:t>
      </w:r>
      <w:r>
        <w:t xml:space="preserve">их и сельских поселений, муниципальных и городских округов, внутригородских районов. </w:t>
      </w:r>
    </w:p>
    <w:p w:rsidR="00646E44" w:rsidRDefault="00AC6E21">
      <w:pPr>
        <w:ind w:left="-15"/>
      </w:pPr>
      <w:r>
        <w:t>73. Руководитель организации, лица, владеющие, пользующиеся и (или) распоряжающиеся объектами защиты, обеспечивают очистку объекта защиты от горючих отходов, мусора, тары</w:t>
      </w:r>
      <w:r>
        <w:t xml:space="preserve"> и сухой растительности. </w:t>
      </w:r>
    </w:p>
    <w:p w:rsidR="00646E44" w:rsidRDefault="00AC6E21">
      <w:pPr>
        <w:ind w:left="-15"/>
      </w:pPr>
      <w:r>
        <w:t xml:space="preserve">Зона очистки от сухой травы, веток, других горючих материалов и сухостойных деревьев вокруг костра, место размещения запаса дров и огнетушащих средств должны составлять не менее 2 метров. </w:t>
      </w:r>
    </w:p>
    <w:p w:rsidR="00646E44" w:rsidRDefault="00AC6E21">
      <w:pPr>
        <w:ind w:left="-15"/>
      </w:pPr>
      <w:r>
        <w:t>Не допускается разводить открытый огонь (</w:t>
      </w:r>
      <w:r>
        <w:t>костры) в местах, находящихся за территорией частных домовладений, на расстоянии менее 50 метров от объектов защиты. После завершения мероприятия или при усилении ветра костер или кострище необходимо залить водой или засыпать песком (землей) до полного пре</w:t>
      </w:r>
      <w:r>
        <w:t xml:space="preserve">кращения тления углей. </w:t>
      </w:r>
    </w:p>
    <w:p w:rsidR="00646E44" w:rsidRDefault="00AC6E21">
      <w:pPr>
        <w:ind w:left="-15"/>
      </w:pPr>
      <w:r>
        <w:t>На территории поселений, городских округов и внутригородских муниципальных образований, а также на расстоянии менее 1000 метров от лесов запрещается запускать неуправляемые изделия из горючих материалов, принцип подъема которых на в</w:t>
      </w:r>
      <w:r>
        <w:t xml:space="preserve">ысоту основан на нагревании воздуха внутри конструкции с помощью открытого огня. </w:t>
      </w:r>
    </w:p>
    <w:p w:rsidR="00646E44" w:rsidRDefault="00AC6E21">
      <w:pPr>
        <w:spacing w:after="0" w:line="259" w:lineRule="auto"/>
        <w:ind w:firstLine="0"/>
        <w:jc w:val="left"/>
      </w:pPr>
      <w:r>
        <w:t xml:space="preserve"> </w:t>
      </w:r>
    </w:p>
    <w:p w:rsidR="00646E44" w:rsidRDefault="00AC6E21">
      <w:pPr>
        <w:pStyle w:val="1"/>
        <w:ind w:left="10" w:right="11"/>
      </w:pPr>
      <w:r>
        <w:t xml:space="preserve">X. Объекты сельскохозяйственного производства </w:t>
      </w:r>
    </w:p>
    <w:p w:rsidR="00646E44" w:rsidRDefault="00AC6E21">
      <w:pPr>
        <w:spacing w:after="0" w:line="259" w:lineRule="auto"/>
        <w:ind w:left="64" w:firstLine="0"/>
        <w:jc w:val="center"/>
      </w:pPr>
      <w:r>
        <w:rPr>
          <w:b/>
        </w:rPr>
        <w:t xml:space="preserve"> </w:t>
      </w:r>
    </w:p>
    <w:p w:rsidR="00646E44" w:rsidRDefault="00AC6E21">
      <w:pPr>
        <w:numPr>
          <w:ilvl w:val="0"/>
          <w:numId w:val="1"/>
        </w:numPr>
      </w:pPr>
      <w:r>
        <w:t xml:space="preserve">Запрещается выжигание сухой травянистой растительности, </w:t>
      </w:r>
      <w:r>
        <w:t xml:space="preserve">стерни, пожнивных остатков (за исключением рисовой соломы) на землях сельскохозяйственного назначения, землях запаса и землях населенных пунктов. </w:t>
      </w:r>
    </w:p>
    <w:p w:rsidR="00646E44" w:rsidRDefault="00AC6E21">
      <w:pPr>
        <w:ind w:left="-15"/>
      </w:pPr>
      <w:r>
        <w:t>Использование открытого огня и разведение костров на землях сельскохозяйственного назначения, землях запаса и</w:t>
      </w:r>
      <w:r>
        <w:t xml:space="preserve"> землях населенных пунктов могут проводиться при условии соблюдения требований пожарной безопасности, установленных в порядке согласно </w:t>
      </w:r>
      <w:hyperlink r:id="rId9">
        <w:r>
          <w:rPr>
            <w:color w:val="0000FF"/>
          </w:rPr>
          <w:t>приложению N 4</w:t>
        </w:r>
      </w:hyperlink>
      <w:hyperlink r:id="rId10">
        <w:r>
          <w:t>.</w:t>
        </w:r>
      </w:hyperlink>
      <w:r>
        <w:rPr>
          <w:sz w:val="24"/>
        </w:rPr>
        <w:t xml:space="preserve"> </w:t>
      </w:r>
    </w:p>
    <w:p w:rsidR="00646E44" w:rsidRDefault="00AC6E21">
      <w:pPr>
        <w:ind w:left="-15"/>
      </w:pPr>
      <w:r>
        <w:t>Выжигание рисовой соломы мож</w:t>
      </w:r>
      <w:r>
        <w:t xml:space="preserve">ет проводиться в безветренную погоду при соблюдении положений </w:t>
      </w:r>
      <w:hyperlink r:id="rId11">
        <w:r>
          <w:rPr>
            <w:color w:val="0000FF"/>
          </w:rPr>
          <w:t>пункта 63</w:t>
        </w:r>
      </w:hyperlink>
      <w:hyperlink r:id="rId12">
        <w:r>
          <w:t xml:space="preserve"> </w:t>
        </w:r>
      </w:hyperlink>
      <w:r>
        <w:t xml:space="preserve">настоящих Правил. </w:t>
      </w:r>
    </w:p>
    <w:p w:rsidR="00646E44" w:rsidRDefault="00AC6E21">
      <w:pPr>
        <w:numPr>
          <w:ilvl w:val="0"/>
          <w:numId w:val="1"/>
        </w:numPr>
      </w:pPr>
      <w:r>
        <w:t>Правообладатели земельных участков (собственники земельных участков, землепользователи, з</w:t>
      </w:r>
      <w:r>
        <w:t xml:space="preserve">емлевладельцы и арендаторы земельных участков) сельскохозяйственного назначения должны принимать меры по защите сельскохозяйственных угодий от зарастания сорной растительностью и своевременному проведению сенокошения на сенокосах. </w:t>
      </w:r>
    </w:p>
    <w:p w:rsidR="00646E44" w:rsidRDefault="00AC6E21">
      <w:pPr>
        <w:spacing w:after="14" w:line="259" w:lineRule="auto"/>
        <w:ind w:left="540" w:firstLine="0"/>
        <w:jc w:val="left"/>
      </w:pPr>
      <w:r>
        <w:rPr>
          <w:sz w:val="24"/>
        </w:rPr>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lastRenderedPageBreak/>
        <w:t xml:space="preserve"> </w:t>
      </w:r>
    </w:p>
    <w:p w:rsidR="00646E44" w:rsidRDefault="00AC6E21">
      <w:pPr>
        <w:spacing w:after="0" w:line="259" w:lineRule="auto"/>
        <w:ind w:firstLine="0"/>
        <w:jc w:val="left"/>
      </w:pPr>
      <w:r>
        <w:t xml:space="preserve"> </w:t>
      </w:r>
    </w:p>
    <w:p w:rsidR="00646E44" w:rsidRDefault="00AC6E21">
      <w:pPr>
        <w:spacing w:after="0" w:line="259" w:lineRule="auto"/>
        <w:ind w:firstLine="0"/>
        <w:jc w:val="left"/>
      </w:pPr>
      <w:r>
        <w:t xml:space="preserve"> </w:t>
      </w:r>
    </w:p>
    <w:p w:rsidR="00646E44" w:rsidRDefault="00AC6E21">
      <w:pPr>
        <w:spacing w:after="3" w:line="259" w:lineRule="auto"/>
        <w:ind w:left="10" w:right="-4" w:hanging="10"/>
        <w:jc w:val="right"/>
      </w:pPr>
      <w:r>
        <w:t>Прилож</w:t>
      </w:r>
      <w:r>
        <w:t xml:space="preserve">ение N 4 </w:t>
      </w:r>
    </w:p>
    <w:p w:rsidR="00646E44" w:rsidRDefault="00AC6E21">
      <w:pPr>
        <w:spacing w:after="3" w:line="259" w:lineRule="auto"/>
        <w:ind w:left="10" w:right="-4" w:hanging="10"/>
        <w:jc w:val="right"/>
      </w:pPr>
      <w:r>
        <w:t xml:space="preserve">к Правилам противопожарного </w:t>
      </w:r>
    </w:p>
    <w:p w:rsidR="00646E44" w:rsidRDefault="00AC6E21">
      <w:pPr>
        <w:spacing w:after="3" w:line="259" w:lineRule="auto"/>
        <w:ind w:left="10" w:right="-4" w:hanging="10"/>
        <w:jc w:val="right"/>
      </w:pPr>
      <w:r>
        <w:t xml:space="preserve">режима в Российской Федерации </w:t>
      </w:r>
    </w:p>
    <w:p w:rsidR="00646E44" w:rsidRDefault="00AC6E21">
      <w:pPr>
        <w:spacing w:after="0" w:line="259" w:lineRule="auto"/>
        <w:ind w:firstLine="0"/>
        <w:jc w:val="left"/>
      </w:pPr>
      <w:r>
        <w:t xml:space="preserve"> </w:t>
      </w:r>
    </w:p>
    <w:p w:rsidR="00646E44" w:rsidRDefault="00AC6E21">
      <w:pPr>
        <w:pStyle w:val="1"/>
        <w:spacing w:line="259" w:lineRule="auto"/>
        <w:ind w:left="10" w:right="8"/>
      </w:pPr>
      <w:r>
        <w:t xml:space="preserve">ПОРЯДОК ИСПОЛЬЗОВАНИЯ ОТКРЫТОГО ОГНЯ И РАЗВЕДЕНИЯ КОСТРОВ НА ЗЕМЛЯХ СЕЛЬСКОХОЗЯЙСТВЕННОГО НАЗНАЧЕНИЯ, ЗЕМЛЯХ ЗАПАСА И ЗЕМЛЯХ НАСЕЛЕННЫХ ПУНКТОВ </w:t>
      </w:r>
    </w:p>
    <w:p w:rsidR="00646E44" w:rsidRDefault="00AC6E21">
      <w:pPr>
        <w:spacing w:after="0" w:line="259" w:lineRule="auto"/>
        <w:ind w:firstLine="0"/>
        <w:jc w:val="left"/>
      </w:pPr>
      <w:r>
        <w:t xml:space="preserve"> </w:t>
      </w:r>
    </w:p>
    <w:p w:rsidR="00646E44" w:rsidRDefault="00AC6E21">
      <w:pPr>
        <w:numPr>
          <w:ilvl w:val="0"/>
          <w:numId w:val="2"/>
        </w:numPr>
      </w:pPr>
      <w:r>
        <w:t>Настоящий порядок использования открытого огня и разведения костров на землях сельскохозяйственного назначения, землях запаса и землях населенных пунктов (далее - порядок) устанавливает обязательные требования пожарной безопасности к использованию открытог</w:t>
      </w:r>
      <w:r>
        <w:t xml:space="preserve">о огня и разведению костров на землях сельскохозяйственного назначения, землях запаса и землях населенных пунктов (далее - использование открытого огня). </w:t>
      </w:r>
    </w:p>
    <w:p w:rsidR="00646E44" w:rsidRDefault="00AC6E21">
      <w:pPr>
        <w:numPr>
          <w:ilvl w:val="0"/>
          <w:numId w:val="2"/>
        </w:numPr>
      </w:pPr>
      <w:r>
        <w:t>Использование открытого огня должно осуществляться в специально оборудованных местах при выполнении с</w:t>
      </w:r>
      <w:r>
        <w:t xml:space="preserve">ледующих требований: </w:t>
      </w:r>
    </w:p>
    <w:p w:rsidR="00646E44" w:rsidRDefault="00AC6E21">
      <w:pPr>
        <w:ind w:left="-15"/>
      </w:pPr>
      <w:r>
        <w:t xml:space="preserve">а) место использования открытого огня должно быть выполнено в виде котлована (ямы, рва) не менее чем 0,3 метра глубиной и не более 1 метра в диаметре или площадки с прочно установленной на ней металлической емкостью (например, бочка, </w:t>
      </w:r>
      <w:r>
        <w:t xml:space="preserve">бак, мангал) или емкостью, выполненной из иных негорючих материалов, исключающих возможность распространения пламени и выпадения сгораемых материалов за пределы очага горения, объемом не более 1 куб. метра; </w:t>
      </w:r>
    </w:p>
    <w:p w:rsidR="00646E44" w:rsidRDefault="00AC6E21">
      <w:pPr>
        <w:ind w:left="-15"/>
      </w:pPr>
      <w:r>
        <w:t>б) место использования открытого огня должно рас</w:t>
      </w:r>
      <w:r>
        <w:t>полагаться на расстоянии не менее 50 метров от ближайшего объекта (здания, сооружения, постройки, открытого склада, скирды), 100 метров - от хвойного леса или отдельно растущих хвойных деревьев и молодняка и 30 метров - от лиственного леса или отдельно рас</w:t>
      </w:r>
      <w:r>
        <w:t xml:space="preserve">тущих групп лиственных деревьев; </w:t>
      </w:r>
    </w:p>
    <w:p w:rsidR="00646E44" w:rsidRDefault="00AC6E21">
      <w:pPr>
        <w:ind w:left="-15"/>
      </w:pPr>
      <w:r>
        <w:t>в) территория вокруг места использования открытого огня должна быть очищена в радиусе 10 метров от сухостойных деревьев, сухой травы, мвалежника, порубочных остатков, других горючих материалов и отделена противопожарной ми</w:t>
      </w:r>
      <w:r>
        <w:t xml:space="preserve">нерализованной полосой шириной не менее 0,4 метра; </w:t>
      </w:r>
    </w:p>
    <w:p w:rsidR="00646E44" w:rsidRDefault="00AC6E21">
      <w:pPr>
        <w:ind w:left="-15"/>
      </w:pPr>
      <w:r>
        <w:t xml:space="preserve">г) лицо, использующее открытый огонь, должно быть обеспечено первичными средствами пожаротушения для локализации и ликвидации горения, а также мобильным средством связи для вызова подразделения пожарной охраны. </w:t>
      </w:r>
    </w:p>
    <w:p w:rsidR="00646E44" w:rsidRDefault="00AC6E21">
      <w:pPr>
        <w:numPr>
          <w:ilvl w:val="0"/>
          <w:numId w:val="3"/>
        </w:numPr>
      </w:pPr>
      <w:r>
        <w:t>При использовании открытого огня в металличе</w:t>
      </w:r>
      <w:r>
        <w:t xml:space="preserve">ской емкости или емкости, выполненной из иных негорючих материалов, исключающей распространение пламени и выпадение сгораемых материалов за пределы очага горения, минимально допустимые расстояния, предусмотренные </w:t>
      </w:r>
      <w:r>
        <w:rPr>
          <w:color w:val="0000FF"/>
        </w:rPr>
        <w:t>подпунктами "б"</w:t>
      </w:r>
      <w:r>
        <w:t xml:space="preserve"> и </w:t>
      </w:r>
      <w:r>
        <w:rPr>
          <w:color w:val="0000FF"/>
        </w:rPr>
        <w:t>"в" пункта 2</w:t>
      </w:r>
      <w:r>
        <w:t xml:space="preserve"> порядка, мог</w:t>
      </w:r>
      <w:r>
        <w:t>ут быть уменьшены вдвое. При этом устройство противопожарной минерализованной полосы не требуется.</w:t>
      </w:r>
      <w:r>
        <w:rPr>
          <w:sz w:val="24"/>
        </w:rPr>
        <w:t xml:space="preserve"> </w:t>
      </w:r>
    </w:p>
    <w:p w:rsidR="00646E44" w:rsidRDefault="00AC6E21">
      <w:pPr>
        <w:numPr>
          <w:ilvl w:val="0"/>
          <w:numId w:val="3"/>
        </w:numPr>
      </w:pPr>
      <w:r>
        <w:t xml:space="preserve">В целях своевременной локализации процесса горения емкость, предназначенная для сжигания мусора, должна использоваться с металлическим </w:t>
      </w:r>
      <w:r>
        <w:lastRenderedPageBreak/>
        <w:t>листом, размер которо</w:t>
      </w:r>
      <w:r>
        <w:t xml:space="preserve">го должен позволять полностью закрыть указанную емкость сверху. </w:t>
      </w:r>
    </w:p>
    <w:p w:rsidR="00646E44" w:rsidRDefault="00AC6E21">
      <w:pPr>
        <w:numPr>
          <w:ilvl w:val="0"/>
          <w:numId w:val="3"/>
        </w:numPr>
      </w:pPr>
      <w:r>
        <w:t>При использовании открытого огня и разведении костров для приготовления пищи в специальных несгораемых емкостях (например, мангалах, жаровнях) на земельных участках населенных пунктов, а такж</w:t>
      </w:r>
      <w:r>
        <w:t>е на садовых земельных участках, относящихся к землям сельскохозяйственного назначения, противопожарное расстояние от очага горения до зданий, сооружений и иных построек допускается уменьшать до 5 метров, а зону очистки вокруг емкости от горючих материалов</w:t>
      </w:r>
      <w:r>
        <w:t xml:space="preserve"> - до 2 метров. </w:t>
      </w:r>
    </w:p>
    <w:p w:rsidR="00646E44" w:rsidRDefault="00AC6E21">
      <w:pPr>
        <w:numPr>
          <w:ilvl w:val="0"/>
          <w:numId w:val="3"/>
        </w:numPr>
      </w:pPr>
      <w:r>
        <w:t>В случаях выполнения работ по уничтожению сухой травянистой растительности, стерни, пожнивных остатков и иных горючих отходов, организации массовых мероприятий с использованием открытого огня допускается увеличивать диаметр очага горения д</w:t>
      </w:r>
      <w:r>
        <w:t>о 3 метров. При этом минимально допустимый радиус зоны очистки территории вокруг очага горения от сухостойных деревьев, сухой травы, валежника, порубочных остатков, других горючих материалов в зависимости от высоты точки их размещения в месте использования</w:t>
      </w:r>
      <w:r>
        <w:t xml:space="preserve"> открытого огня над уровнем земли следует определять согласно приложению. </w:t>
      </w:r>
    </w:p>
    <w:p w:rsidR="00646E44" w:rsidRDefault="00AC6E21">
      <w:pPr>
        <w:numPr>
          <w:ilvl w:val="0"/>
          <w:numId w:val="3"/>
        </w:numPr>
      </w:pPr>
      <w:r>
        <w:t xml:space="preserve">При увеличении диаметра зоны очага горения должны быть выполнены требования </w:t>
      </w:r>
      <w:r>
        <w:rPr>
          <w:color w:val="0000FF"/>
        </w:rPr>
        <w:t>пункта 2</w:t>
      </w:r>
      <w:r>
        <w:t xml:space="preserve"> порядка. При этом на каждый очаг использования открытого огня должно быть задействовано не менее</w:t>
      </w:r>
      <w:r>
        <w:t xml:space="preserve"> 2 человек, обеспеченных первичными средствами пожаротушения и прошедших обучение мерам пожарной безопасности.</w:t>
      </w:r>
      <w:r>
        <w:rPr>
          <w:sz w:val="24"/>
        </w:rPr>
        <w:t xml:space="preserve"> </w:t>
      </w:r>
    </w:p>
    <w:p w:rsidR="00646E44" w:rsidRDefault="00AC6E21">
      <w:pPr>
        <w:numPr>
          <w:ilvl w:val="0"/>
          <w:numId w:val="3"/>
        </w:numPr>
      </w:pPr>
      <w:r>
        <w:t>В течение всего периода использования открытого огня до прекращения процесса тления должен осуществляться контроль за нераспространением горения</w:t>
      </w:r>
      <w:r>
        <w:t xml:space="preserve"> (тления) за пределы очаговой зоны. </w:t>
      </w:r>
    </w:p>
    <w:p w:rsidR="00646E44" w:rsidRDefault="00AC6E21">
      <w:pPr>
        <w:numPr>
          <w:ilvl w:val="0"/>
          <w:numId w:val="3"/>
        </w:numPr>
      </w:pPr>
      <w:r>
        <w:t xml:space="preserve">Использование открытого огня запрещается: на торфяных почвах; </w:t>
      </w:r>
    </w:p>
    <w:p w:rsidR="00646E44" w:rsidRDefault="00AC6E21">
      <w:pPr>
        <w:spacing w:after="3" w:line="259" w:lineRule="auto"/>
        <w:ind w:left="10" w:right="-4" w:hanging="10"/>
        <w:jc w:val="right"/>
      </w:pPr>
      <w:r>
        <w:t xml:space="preserve">при установлении на соответствующей территории особого противопожарного </w:t>
      </w:r>
    </w:p>
    <w:p w:rsidR="00646E44" w:rsidRDefault="00AC6E21">
      <w:pPr>
        <w:ind w:left="-15" w:firstLine="0"/>
      </w:pPr>
      <w:r>
        <w:t>режима; при поступившей информации о приближающихся неблагоприятных или опасных для</w:t>
      </w:r>
      <w:r>
        <w:t xml:space="preserve"> жизнедеятельности людей метеорологических последствиях, связанных с сильными порывами ветра; под кронами деревьев хвойных пород; </w:t>
      </w:r>
    </w:p>
    <w:p w:rsidR="00646E44" w:rsidRDefault="00AC6E21">
      <w:pPr>
        <w:ind w:left="-15"/>
      </w:pPr>
      <w:r>
        <w:t>в емкости, стенки которой имеют огненный сквозной прогар, механические разрывы (повреждения) и иные отверстия, в том числе те</w:t>
      </w:r>
      <w:r>
        <w:t xml:space="preserve">хнологические, через которые возможно выпадение горючих материалов за пределы очага горения; при скорости ветра, превышающей значение 5 метров в секунду, если открытый огонь используется без металлической емкости или емкости, выполненной из иных негорючих </w:t>
      </w:r>
      <w:r>
        <w:t xml:space="preserve">материалов, исключающей распространение </w:t>
      </w:r>
    </w:p>
    <w:p w:rsidR="00646E44" w:rsidRDefault="00AC6E21">
      <w:pPr>
        <w:ind w:left="525" w:right="1070" w:hanging="540"/>
      </w:pPr>
      <w:r>
        <w:t xml:space="preserve">пламени и выпадение сгораемых материалов за пределы очага горения; при скорости ветра, превышающей значение 10 метров в секунду. </w:t>
      </w:r>
    </w:p>
    <w:p w:rsidR="00646E44" w:rsidRDefault="00AC6E21">
      <w:pPr>
        <w:numPr>
          <w:ilvl w:val="0"/>
          <w:numId w:val="4"/>
        </w:numPr>
      </w:pPr>
      <w:r>
        <w:t xml:space="preserve">В процессе использования открытого огня запрещается: </w:t>
      </w:r>
    </w:p>
    <w:p w:rsidR="00646E44" w:rsidRDefault="00AC6E21">
      <w:pPr>
        <w:ind w:left="-15"/>
      </w:pPr>
      <w:r>
        <w:t>осуществлять сжигание горючих и легковоспламеняющихся жидкостей (кроме жидкостей, используемых для розжига), взрывоопасных веществ и материалов, а также изделий и иных материалов, выделяющих при горении токсичные и высокотоксичные вещества; оставлять место</w:t>
      </w:r>
      <w:r>
        <w:t xml:space="preserve"> очага горения без присмотра до полного прекращения горения </w:t>
      </w:r>
    </w:p>
    <w:p w:rsidR="00646E44" w:rsidRDefault="00AC6E21">
      <w:pPr>
        <w:ind w:left="525" w:hanging="540"/>
      </w:pPr>
      <w:r>
        <w:t xml:space="preserve">(тления); располагать легковоспламеняющиеся и горючие жидкости, а также горючие </w:t>
      </w:r>
    </w:p>
    <w:p w:rsidR="00646E44" w:rsidRDefault="00AC6E21">
      <w:pPr>
        <w:ind w:left="-15" w:firstLine="0"/>
      </w:pPr>
      <w:r>
        <w:t xml:space="preserve">материалы вблизи очага горения. </w:t>
      </w:r>
    </w:p>
    <w:p w:rsidR="00646E44" w:rsidRDefault="00AC6E21">
      <w:pPr>
        <w:numPr>
          <w:ilvl w:val="0"/>
          <w:numId w:val="4"/>
        </w:numPr>
      </w:pPr>
      <w:r>
        <w:lastRenderedPageBreak/>
        <w:t>После использования открытого огня место очага горения должно быть засыпано земле</w:t>
      </w:r>
      <w:r>
        <w:t>й (песком) или залито водой до полного прекращения горения (тления).</w:t>
      </w:r>
      <w:r>
        <w:rPr>
          <w:sz w:val="24"/>
        </w:rPr>
        <w:t xml:space="preserve"> </w:t>
      </w:r>
    </w:p>
    <w:p w:rsidR="00646E44" w:rsidRDefault="00646E44">
      <w:pPr>
        <w:sectPr w:rsidR="00646E44">
          <w:footerReference w:type="even" r:id="rId13"/>
          <w:footerReference w:type="default" r:id="rId14"/>
          <w:footerReference w:type="first" r:id="rId15"/>
          <w:pgSz w:w="11906" w:h="16838"/>
          <w:pgMar w:top="428" w:right="561" w:bottom="591" w:left="1190" w:header="720" w:footer="20" w:gutter="0"/>
          <w:cols w:space="720"/>
          <w:titlePg/>
        </w:sectPr>
      </w:pPr>
    </w:p>
    <w:p w:rsidR="00646E44" w:rsidRDefault="00AC6E21">
      <w:pPr>
        <w:spacing w:after="5" w:line="250" w:lineRule="auto"/>
        <w:ind w:left="-5" w:hanging="10"/>
        <w:jc w:val="left"/>
      </w:pPr>
      <w:r>
        <w:rPr>
          <w:rFonts w:ascii="Arial" w:eastAsia="Arial" w:hAnsi="Arial" w:cs="Arial"/>
          <w:sz w:val="26"/>
        </w:rPr>
        <w:lastRenderedPageBreak/>
        <w:t xml:space="preserve">Лист согласования к документу № 8626 от 29.03.2022 </w:t>
      </w:r>
    </w:p>
    <w:p w:rsidR="00646E44" w:rsidRDefault="00AC6E21">
      <w:pPr>
        <w:spacing w:after="5" w:line="250" w:lineRule="auto"/>
        <w:ind w:left="-5" w:hanging="10"/>
        <w:jc w:val="left"/>
      </w:pPr>
      <w:r>
        <w:rPr>
          <w:rFonts w:ascii="Arial" w:eastAsia="Arial" w:hAnsi="Arial" w:cs="Arial"/>
          <w:sz w:val="26"/>
        </w:rPr>
        <w:t>Инициатор согласования: Исмагилов Р.Р. Главный специалист отдела организации надзорных и профилактических мероприятий Согласование инициировано: 28.</w:t>
      </w:r>
      <w:r>
        <w:rPr>
          <w:rFonts w:ascii="Arial" w:eastAsia="Arial" w:hAnsi="Arial" w:cs="Arial"/>
          <w:sz w:val="26"/>
        </w:rPr>
        <w:t xml:space="preserve">03.2022 18:29 </w:t>
      </w:r>
    </w:p>
    <w:p w:rsidR="00646E44" w:rsidRDefault="00AC6E21">
      <w:pPr>
        <w:spacing w:after="0" w:line="259" w:lineRule="auto"/>
        <w:ind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9613900</wp:posOffset>
                </wp:positionV>
                <wp:extent cx="7772400" cy="431800"/>
                <wp:effectExtent l="0" t="0" r="0" b="0"/>
                <wp:wrapTopAndBottom/>
                <wp:docPr id="7928" name="Group 7928"/>
                <wp:cNvGraphicFramePr/>
                <a:graphic xmlns:a="http://schemas.openxmlformats.org/drawingml/2006/main">
                  <a:graphicData uri="http://schemas.microsoft.com/office/word/2010/wordprocessingGroup">
                    <wpg:wgp>
                      <wpg:cNvGrpSpPr/>
                      <wpg:grpSpPr>
                        <a:xfrm>
                          <a:off x="0" y="0"/>
                          <a:ext cx="7772400" cy="431800"/>
                          <a:chOff x="0" y="0"/>
                          <a:chExt cx="7772400" cy="431800"/>
                        </a:xfrm>
                      </wpg:grpSpPr>
                      <wps:wsp>
                        <wps:cNvPr id="867" name="Rectangle 867"/>
                        <wps:cNvSpPr/>
                        <wps:spPr>
                          <a:xfrm>
                            <a:off x="254000" y="116536"/>
                            <a:ext cx="5873316"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wps:txbx>
                        <wps:bodyPr horzOverflow="overflow" vert="horz" lIns="0" tIns="0" rIns="0" bIns="0" rtlCol="0">
                          <a:noAutofit/>
                        </wps:bodyPr>
                      </wps:wsp>
                      <wps:wsp>
                        <wps:cNvPr id="868" name="Rectangle 868"/>
                        <wps:cNvSpPr/>
                        <wps:spPr>
                          <a:xfrm>
                            <a:off x="254000" y="243536"/>
                            <a:ext cx="3370789"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Страница 6 из 6. Страница создана: 29.03.2022 10:32</w:t>
                              </w:r>
                            </w:p>
                          </w:txbxContent>
                        </wps:txbx>
                        <wps:bodyPr horzOverflow="overflow" vert="horz" lIns="0" tIns="0" rIns="0" bIns="0" rtlCol="0">
                          <a:noAutofit/>
                        </wps:bodyPr>
                      </wps:wsp>
                      <pic:pic xmlns:pic="http://schemas.openxmlformats.org/drawingml/2006/picture">
                        <pic:nvPicPr>
                          <pic:cNvPr id="870" name="Picture 870"/>
                          <pic:cNvPicPr/>
                        </pic:nvPicPr>
                        <pic:blipFill>
                          <a:blip r:embed="rId16"/>
                          <a:stretch>
                            <a:fillRect/>
                          </a:stretch>
                        </pic:blipFill>
                        <pic:spPr>
                          <a:xfrm>
                            <a:off x="6375400" y="15748"/>
                            <a:ext cx="1270000" cy="416052"/>
                          </a:xfrm>
                          <a:prstGeom prst="rect">
                            <a:avLst/>
                          </a:prstGeom>
                        </pic:spPr>
                      </pic:pic>
                      <wps:wsp>
                        <wps:cNvPr id="871" name="Shape 871"/>
                        <wps:cNvSpPr/>
                        <wps:spPr>
                          <a:xfrm>
                            <a:off x="0" y="0"/>
                            <a:ext cx="7772400" cy="0"/>
                          </a:xfrm>
                          <a:custGeom>
                            <a:avLst/>
                            <a:gdLst/>
                            <a:ahLst/>
                            <a:cxnLst/>
                            <a:rect l="0" t="0" r="0" b="0"/>
                            <a:pathLst>
                              <a:path w="7772400">
                                <a:moveTo>
                                  <a:pt x="0" y="0"/>
                                </a:moveTo>
                                <a:lnTo>
                                  <a:pt x="7772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7928" style="width:612pt;height:34pt;position:absolute;mso-position-horizontal-relative:page;mso-position-horizontal:absolute;margin-left:0pt;mso-position-vertical-relative:page;margin-top:757pt;" coordsize="77724,4318">
                <v:rect id="Rectangle 867" style="position:absolute;width:58733;height:1267;left:2540;top:1165;" filled="f" stroked="f">
                  <v:textbox inset="0,0,0,0">
                    <w:txbxContent>
                      <w:p>
                        <w:pPr>
                          <w:spacing w:before="0" w:after="160" w:line="259" w:lineRule="auto"/>
                          <w:ind w:firstLine="0"/>
                          <w:jc w:val="left"/>
                        </w:pPr>
                        <w:r>
                          <w:rPr>
                            <w:rFonts w:cs="Arial" w:hAnsi="Arial" w:eastAsia="Arial" w:ascii="Arial"/>
                            <w:sz w:val="16"/>
                          </w:rPr>
                          <w:t xml:space="preserve">Документ создан в электронной форме. № 8626 от 29.03.2022. Исполнитель: Исмагилов Р.Р.</w:t>
                        </w:r>
                      </w:p>
                    </w:txbxContent>
                  </v:textbox>
                </v:rect>
                <v:rect id="Rectangle 868" style="position:absolute;width:33707;height:1267;left:2540;top:2435;" filled="f" stroked="f">
                  <v:textbox inset="0,0,0,0">
                    <w:txbxContent>
                      <w:p>
                        <w:pPr>
                          <w:spacing w:before="0" w:after="160" w:line="259" w:lineRule="auto"/>
                          <w:ind w:firstLine="0"/>
                          <w:jc w:val="left"/>
                        </w:pPr>
                        <w:r>
                          <w:rPr>
                            <w:rFonts w:cs="Arial" w:hAnsi="Arial" w:eastAsia="Arial" w:ascii="Arial"/>
                            <w:sz w:val="16"/>
                          </w:rPr>
                          <w:t xml:space="preserve">Страница 6 из 6. Страница создана: 29.03.2022 10:32</w:t>
                        </w:r>
                      </w:p>
                    </w:txbxContent>
                  </v:textbox>
                </v:rect>
                <v:shape id="Picture 870" style="position:absolute;width:12700;height:4160;left:63754;top:157;" filled="f">
                  <v:imagedata r:id="rId17"/>
                </v:shape>
                <v:shape id="Shape 871" style="position:absolute;width:77724;height:0;left:0;top:0;" coordsize="7772400,0" path="m0,0l7772400,0">
                  <v:stroke weight="0.5pt" endcap="flat" joinstyle="miter" miterlimit="10" on="true" color="#000000"/>
                  <v:fill on="false" color="#000000" opacity="0"/>
                </v:shape>
                <w10:wrap type="topAndBottom"/>
              </v:group>
            </w:pict>
          </mc:Fallback>
        </mc:AlternateContent>
      </w:r>
      <w:r>
        <w:rPr>
          <w:rFonts w:ascii="Arial" w:eastAsia="Arial" w:hAnsi="Arial" w:cs="Arial"/>
          <w:sz w:val="26"/>
        </w:rPr>
        <w:t xml:space="preserve"> </w:t>
      </w:r>
    </w:p>
    <w:tbl>
      <w:tblPr>
        <w:tblStyle w:val="TableGrid"/>
        <w:tblW w:w="11047" w:type="dxa"/>
        <w:tblInd w:w="31" w:type="dxa"/>
        <w:tblCellMar>
          <w:top w:w="0" w:type="dxa"/>
          <w:left w:w="283" w:type="dxa"/>
          <w:bottom w:w="0" w:type="dxa"/>
          <w:right w:w="115" w:type="dxa"/>
        </w:tblCellMar>
        <w:tblLook w:val="04A0" w:firstRow="1" w:lastRow="0" w:firstColumn="1" w:lastColumn="0" w:noHBand="0" w:noVBand="1"/>
      </w:tblPr>
      <w:tblGrid>
        <w:gridCol w:w="11047"/>
      </w:tblGrid>
      <w:tr w:rsidR="00646E44">
        <w:trPr>
          <w:trHeight w:val="4042"/>
        </w:trPr>
        <w:tc>
          <w:tcPr>
            <w:tcW w:w="11047" w:type="dxa"/>
            <w:tcBorders>
              <w:top w:val="nil"/>
              <w:left w:val="nil"/>
              <w:bottom w:val="nil"/>
              <w:right w:val="nil"/>
            </w:tcBorders>
            <w:shd w:val="clear" w:color="auto" w:fill="DCE9F7"/>
            <w:vAlign w:val="center"/>
          </w:tcPr>
          <w:p w:rsidR="00646E44" w:rsidRDefault="00AC6E21">
            <w:pPr>
              <w:tabs>
                <w:tab w:val="right" w:pos="10648"/>
              </w:tabs>
              <w:spacing w:after="0" w:line="259" w:lineRule="auto"/>
              <w:ind w:firstLine="0"/>
              <w:jc w:val="left"/>
            </w:pPr>
            <w:r>
              <w:rPr>
                <w:rFonts w:ascii="Arial" w:eastAsia="Arial" w:hAnsi="Arial" w:cs="Arial"/>
                <w:b/>
                <w:sz w:val="26"/>
              </w:rPr>
              <w:t xml:space="preserve">Лист согласования </w:t>
            </w:r>
            <w:r>
              <w:rPr>
                <w:rFonts w:ascii="Arial" w:eastAsia="Arial" w:hAnsi="Arial" w:cs="Arial"/>
                <w:b/>
                <w:sz w:val="26"/>
              </w:rPr>
              <w:tab/>
            </w:r>
            <w:r>
              <w:rPr>
                <w:rFonts w:ascii="Arial" w:eastAsia="Arial" w:hAnsi="Arial" w:cs="Arial"/>
                <w:sz w:val="26"/>
              </w:rPr>
              <w:t xml:space="preserve">Тип согласования: </w:t>
            </w:r>
            <w:r>
              <w:rPr>
                <w:rFonts w:ascii="Arial" w:eastAsia="Arial" w:hAnsi="Arial" w:cs="Arial"/>
                <w:b/>
                <w:sz w:val="26"/>
              </w:rPr>
              <w:t>последовательное</w:t>
            </w:r>
            <w:r>
              <w:rPr>
                <w:rFonts w:ascii="Arial" w:eastAsia="Arial" w:hAnsi="Arial" w:cs="Arial"/>
                <w:sz w:val="26"/>
              </w:rPr>
              <w:t xml:space="preserve"> </w:t>
            </w:r>
          </w:p>
          <w:tbl>
            <w:tblPr>
              <w:tblStyle w:val="TableGrid"/>
              <w:tblW w:w="10461" w:type="dxa"/>
              <w:tblInd w:w="9" w:type="dxa"/>
              <w:tblCellMar>
                <w:top w:w="121" w:type="dxa"/>
                <w:left w:w="6" w:type="dxa"/>
                <w:bottom w:w="91" w:type="dxa"/>
                <w:right w:w="77" w:type="dxa"/>
              </w:tblCellMar>
              <w:tblLook w:val="04A0" w:firstRow="1" w:lastRow="0" w:firstColumn="1" w:lastColumn="0" w:noHBand="0" w:noVBand="1"/>
            </w:tblPr>
            <w:tblGrid>
              <w:gridCol w:w="501"/>
              <w:gridCol w:w="3140"/>
              <w:gridCol w:w="2392"/>
              <w:gridCol w:w="2974"/>
              <w:gridCol w:w="1454"/>
            </w:tblGrid>
            <w:tr w:rsidR="00646E44">
              <w:trPr>
                <w:trHeight w:val="411"/>
              </w:trPr>
              <w:tc>
                <w:tcPr>
                  <w:tcW w:w="501" w:type="dxa"/>
                  <w:tcBorders>
                    <w:top w:val="single" w:sz="6" w:space="0" w:color="C7D5ED"/>
                    <w:left w:val="single" w:sz="6" w:space="0" w:color="C7D5ED"/>
                    <w:bottom w:val="single" w:sz="12" w:space="0" w:color="4D6292"/>
                    <w:right w:val="single" w:sz="6" w:space="0" w:color="C7D5ED"/>
                  </w:tcBorders>
                  <w:shd w:val="clear" w:color="auto" w:fill="E4E5E4"/>
                </w:tcPr>
                <w:p w:rsidR="00646E44" w:rsidRDefault="00AC6E21">
                  <w:pPr>
                    <w:spacing w:after="0" w:line="259" w:lineRule="auto"/>
                    <w:ind w:left="124" w:firstLine="0"/>
                    <w:jc w:val="left"/>
                  </w:pPr>
                  <w:r>
                    <w:rPr>
                      <w:rFonts w:ascii="Arial" w:eastAsia="Arial" w:hAnsi="Arial" w:cs="Arial"/>
                      <w:b/>
                      <w:color w:val="4D6292"/>
                      <w:sz w:val="21"/>
                    </w:rPr>
                    <w:t xml:space="preserve">N° </w:t>
                  </w:r>
                </w:p>
              </w:tc>
              <w:tc>
                <w:tcPr>
                  <w:tcW w:w="3140" w:type="dxa"/>
                  <w:tcBorders>
                    <w:top w:val="single" w:sz="6" w:space="0" w:color="C7D5ED"/>
                    <w:left w:val="single" w:sz="6" w:space="0" w:color="C7D5ED"/>
                    <w:bottom w:val="single" w:sz="12" w:space="0" w:color="4D6292"/>
                    <w:right w:val="single" w:sz="6" w:space="0" w:color="C7D5ED"/>
                  </w:tcBorders>
                  <w:shd w:val="clear" w:color="auto" w:fill="E4E5E4"/>
                </w:tcPr>
                <w:p w:rsidR="00646E44" w:rsidRDefault="00AC6E21">
                  <w:pPr>
                    <w:spacing w:after="0" w:line="259" w:lineRule="auto"/>
                    <w:ind w:left="72" w:firstLine="0"/>
                    <w:jc w:val="center"/>
                  </w:pPr>
                  <w:r>
                    <w:rPr>
                      <w:rFonts w:ascii="Arial" w:eastAsia="Arial" w:hAnsi="Arial" w:cs="Arial"/>
                      <w:b/>
                      <w:color w:val="4D6292"/>
                      <w:sz w:val="21"/>
                    </w:rPr>
                    <w:t xml:space="preserve">ФИО  </w:t>
                  </w:r>
                </w:p>
              </w:tc>
              <w:tc>
                <w:tcPr>
                  <w:tcW w:w="2392" w:type="dxa"/>
                  <w:tcBorders>
                    <w:top w:val="single" w:sz="6" w:space="0" w:color="C7D5ED"/>
                    <w:left w:val="single" w:sz="6" w:space="0" w:color="C7D5ED"/>
                    <w:bottom w:val="single" w:sz="12" w:space="0" w:color="4D6292"/>
                    <w:right w:val="single" w:sz="6" w:space="0" w:color="C7D5ED"/>
                  </w:tcBorders>
                  <w:shd w:val="clear" w:color="auto" w:fill="E4E5E4"/>
                </w:tcPr>
                <w:p w:rsidR="00646E44" w:rsidRDefault="00AC6E21">
                  <w:pPr>
                    <w:spacing w:after="0" w:line="259" w:lineRule="auto"/>
                    <w:ind w:left="180" w:firstLine="0"/>
                    <w:jc w:val="left"/>
                  </w:pPr>
                  <w:r>
                    <w:rPr>
                      <w:rFonts w:ascii="Arial" w:eastAsia="Arial" w:hAnsi="Arial" w:cs="Arial"/>
                      <w:b/>
                      <w:color w:val="4D6292"/>
                      <w:sz w:val="21"/>
                    </w:rPr>
                    <w:t xml:space="preserve">Срок согласования </w:t>
                  </w:r>
                </w:p>
              </w:tc>
              <w:tc>
                <w:tcPr>
                  <w:tcW w:w="2974" w:type="dxa"/>
                  <w:tcBorders>
                    <w:top w:val="single" w:sz="6" w:space="0" w:color="C7D5ED"/>
                    <w:left w:val="single" w:sz="6" w:space="0" w:color="C7D5ED"/>
                    <w:bottom w:val="single" w:sz="12" w:space="0" w:color="4D6292"/>
                    <w:right w:val="single" w:sz="6" w:space="0" w:color="C7D5ED"/>
                  </w:tcBorders>
                  <w:shd w:val="clear" w:color="auto" w:fill="E4E5E4"/>
                </w:tcPr>
                <w:p w:rsidR="00646E44" w:rsidRDefault="00AC6E21">
                  <w:pPr>
                    <w:spacing w:after="0" w:line="259" w:lineRule="auto"/>
                    <w:ind w:left="193" w:firstLine="0"/>
                    <w:jc w:val="left"/>
                  </w:pPr>
                  <w:r>
                    <w:rPr>
                      <w:rFonts w:ascii="Arial" w:eastAsia="Arial" w:hAnsi="Arial" w:cs="Arial"/>
                      <w:b/>
                      <w:color w:val="4D6292"/>
                      <w:sz w:val="21"/>
                    </w:rPr>
                    <w:t xml:space="preserve">Результат согласования </w:t>
                  </w:r>
                </w:p>
              </w:tc>
              <w:tc>
                <w:tcPr>
                  <w:tcW w:w="1454" w:type="dxa"/>
                  <w:tcBorders>
                    <w:top w:val="single" w:sz="6" w:space="0" w:color="C7D5ED"/>
                    <w:left w:val="single" w:sz="6" w:space="0" w:color="C7D5ED"/>
                    <w:bottom w:val="single" w:sz="12" w:space="0" w:color="4D6292"/>
                    <w:right w:val="single" w:sz="6" w:space="0" w:color="C7D5ED"/>
                  </w:tcBorders>
                  <w:shd w:val="clear" w:color="auto" w:fill="E4E5E4"/>
                </w:tcPr>
                <w:p w:rsidR="00646E44" w:rsidRDefault="00AC6E21">
                  <w:pPr>
                    <w:spacing w:after="0" w:line="259" w:lineRule="auto"/>
                    <w:ind w:left="152" w:firstLine="0"/>
                    <w:jc w:val="left"/>
                  </w:pPr>
                  <w:r>
                    <w:rPr>
                      <w:rFonts w:ascii="Arial" w:eastAsia="Arial" w:hAnsi="Arial" w:cs="Arial"/>
                      <w:b/>
                      <w:color w:val="4D6292"/>
                      <w:sz w:val="21"/>
                    </w:rPr>
                    <w:t xml:space="preserve">Замечания </w:t>
                  </w:r>
                </w:p>
              </w:tc>
            </w:tr>
            <w:tr w:rsidR="00646E44">
              <w:trPr>
                <w:trHeight w:val="62"/>
              </w:trPr>
              <w:tc>
                <w:tcPr>
                  <w:tcW w:w="501" w:type="dxa"/>
                  <w:tcBorders>
                    <w:top w:val="single" w:sz="12" w:space="0" w:color="4D6292"/>
                    <w:left w:val="single" w:sz="6" w:space="0" w:color="C7D5ED"/>
                    <w:bottom w:val="single" w:sz="12" w:space="0" w:color="4D6292"/>
                    <w:right w:val="single" w:sz="6" w:space="0" w:color="C7D5ED"/>
                  </w:tcBorders>
                  <w:shd w:val="clear" w:color="auto" w:fill="E4E5E4"/>
                </w:tcPr>
                <w:p w:rsidR="00646E44" w:rsidRDefault="00646E44">
                  <w:pPr>
                    <w:spacing w:after="160" w:line="259" w:lineRule="auto"/>
                    <w:ind w:firstLine="0"/>
                    <w:jc w:val="left"/>
                  </w:pPr>
                </w:p>
              </w:tc>
              <w:tc>
                <w:tcPr>
                  <w:tcW w:w="3140" w:type="dxa"/>
                  <w:tcBorders>
                    <w:top w:val="single" w:sz="12" w:space="0" w:color="4D6292"/>
                    <w:left w:val="single" w:sz="6" w:space="0" w:color="C7D5ED"/>
                    <w:bottom w:val="single" w:sz="12" w:space="0" w:color="4D6292"/>
                    <w:right w:val="single" w:sz="6" w:space="0" w:color="C7D5ED"/>
                  </w:tcBorders>
                  <w:shd w:val="clear" w:color="auto" w:fill="E4E5E4"/>
                </w:tcPr>
                <w:p w:rsidR="00646E44" w:rsidRDefault="00646E44">
                  <w:pPr>
                    <w:spacing w:after="160" w:line="259" w:lineRule="auto"/>
                    <w:ind w:firstLine="0"/>
                    <w:jc w:val="left"/>
                  </w:pPr>
                </w:p>
              </w:tc>
              <w:tc>
                <w:tcPr>
                  <w:tcW w:w="2392" w:type="dxa"/>
                  <w:vMerge w:val="restart"/>
                  <w:tcBorders>
                    <w:top w:val="single" w:sz="12" w:space="0" w:color="4D6292"/>
                    <w:left w:val="single" w:sz="6" w:space="0" w:color="C7D5ED"/>
                    <w:bottom w:val="single" w:sz="6" w:space="0" w:color="C7D5ED"/>
                    <w:right w:val="single" w:sz="6" w:space="0" w:color="C7D5ED"/>
                  </w:tcBorders>
                  <w:shd w:val="clear" w:color="auto" w:fill="FFFFFF"/>
                  <w:vAlign w:val="bottom"/>
                </w:tcPr>
                <w:p w:rsidR="00646E44" w:rsidRDefault="00AC6E21">
                  <w:pPr>
                    <w:spacing w:after="0" w:line="259" w:lineRule="auto"/>
                    <w:ind w:firstLine="0"/>
                    <w:jc w:val="left"/>
                  </w:pPr>
                  <w:r>
                    <w:rPr>
                      <w:rFonts w:ascii="Arial" w:eastAsia="Arial" w:hAnsi="Arial" w:cs="Arial"/>
                      <w:sz w:val="26"/>
                    </w:rPr>
                    <w:t xml:space="preserve"> </w:t>
                  </w:r>
                </w:p>
              </w:tc>
              <w:tc>
                <w:tcPr>
                  <w:tcW w:w="2974" w:type="dxa"/>
                  <w:vMerge w:val="restart"/>
                  <w:tcBorders>
                    <w:top w:val="single" w:sz="12" w:space="0" w:color="4D6292"/>
                    <w:left w:val="single" w:sz="6" w:space="0" w:color="C7D5ED"/>
                    <w:bottom w:val="single" w:sz="6" w:space="0" w:color="C7D5ED"/>
                    <w:right w:val="single" w:sz="6" w:space="0" w:color="C7D5ED"/>
                  </w:tcBorders>
                  <w:shd w:val="clear" w:color="auto" w:fill="FFFFFF"/>
                  <w:vAlign w:val="bottom"/>
                </w:tcPr>
                <w:p w:rsidR="00646E44" w:rsidRDefault="00AC6E21">
                  <w:pPr>
                    <w:spacing w:after="0" w:line="259" w:lineRule="auto"/>
                    <w:ind w:left="65" w:firstLine="0"/>
                    <w:jc w:val="center"/>
                  </w:pPr>
                  <w:r>
                    <w:rPr>
                      <w:rFonts w:ascii="Arial" w:eastAsia="Arial" w:hAnsi="Arial" w:cs="Arial"/>
                      <w:sz w:val="26"/>
                    </w:rPr>
                    <w:t xml:space="preserve">Согласовано </w:t>
                  </w:r>
                </w:p>
                <w:p w:rsidR="00646E44" w:rsidRDefault="00AC6E21">
                  <w:pPr>
                    <w:spacing w:after="0" w:line="259" w:lineRule="auto"/>
                    <w:ind w:left="66" w:firstLine="0"/>
                    <w:jc w:val="center"/>
                  </w:pPr>
                  <w:r>
                    <w:rPr>
                      <w:rFonts w:ascii="Arial" w:eastAsia="Arial" w:hAnsi="Arial" w:cs="Arial"/>
                      <w:sz w:val="26"/>
                    </w:rPr>
                    <w:t xml:space="preserve">28.03.2022 - 18:30  </w:t>
                  </w:r>
                </w:p>
              </w:tc>
              <w:tc>
                <w:tcPr>
                  <w:tcW w:w="1454" w:type="dxa"/>
                  <w:tcBorders>
                    <w:top w:val="single" w:sz="12" w:space="0" w:color="4D6292"/>
                    <w:left w:val="single" w:sz="6" w:space="0" w:color="C7D5ED"/>
                    <w:bottom w:val="single" w:sz="12" w:space="0" w:color="4D6292"/>
                    <w:right w:val="single" w:sz="6" w:space="0" w:color="C7D5ED"/>
                  </w:tcBorders>
                  <w:shd w:val="clear" w:color="auto" w:fill="E4E5E4"/>
                </w:tcPr>
                <w:p w:rsidR="00646E44" w:rsidRDefault="00646E44">
                  <w:pPr>
                    <w:spacing w:after="160" w:line="259" w:lineRule="auto"/>
                    <w:ind w:firstLine="0"/>
                    <w:jc w:val="left"/>
                  </w:pPr>
                </w:p>
              </w:tc>
            </w:tr>
            <w:tr w:rsidR="00646E44">
              <w:trPr>
                <w:trHeight w:val="846"/>
              </w:trPr>
              <w:tc>
                <w:tcPr>
                  <w:tcW w:w="501" w:type="dxa"/>
                  <w:tcBorders>
                    <w:top w:val="single" w:sz="12" w:space="0" w:color="4D6292"/>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19" w:firstLine="0"/>
                    <w:jc w:val="left"/>
                  </w:pPr>
                  <w:r>
                    <w:rPr>
                      <w:rFonts w:ascii="Arial" w:eastAsia="Arial" w:hAnsi="Arial" w:cs="Arial"/>
                      <w:sz w:val="26"/>
                    </w:rPr>
                    <w:t xml:space="preserve">1  </w:t>
                  </w:r>
                </w:p>
              </w:tc>
              <w:tc>
                <w:tcPr>
                  <w:tcW w:w="3140" w:type="dxa"/>
                  <w:tcBorders>
                    <w:top w:val="single" w:sz="12" w:space="0" w:color="4D6292"/>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75" w:firstLine="0"/>
                    <w:jc w:val="left"/>
                  </w:pPr>
                  <w:r>
                    <w:rPr>
                      <w:rFonts w:ascii="Arial" w:eastAsia="Arial" w:hAnsi="Arial" w:cs="Arial"/>
                      <w:sz w:val="26"/>
                    </w:rPr>
                    <w:t xml:space="preserve">Трущин М.В. </w:t>
                  </w:r>
                </w:p>
              </w:tc>
              <w:tc>
                <w:tcPr>
                  <w:tcW w:w="0" w:type="auto"/>
                  <w:vMerge/>
                  <w:tcBorders>
                    <w:top w:val="nil"/>
                    <w:left w:val="single" w:sz="6" w:space="0" w:color="C7D5ED"/>
                    <w:bottom w:val="single" w:sz="6" w:space="0" w:color="C7D5ED"/>
                    <w:right w:val="single" w:sz="6" w:space="0" w:color="C7D5ED"/>
                  </w:tcBorders>
                </w:tcPr>
                <w:p w:rsidR="00646E44" w:rsidRDefault="00646E44">
                  <w:pPr>
                    <w:spacing w:after="160" w:line="259" w:lineRule="auto"/>
                    <w:ind w:firstLine="0"/>
                    <w:jc w:val="left"/>
                  </w:pPr>
                </w:p>
              </w:tc>
              <w:tc>
                <w:tcPr>
                  <w:tcW w:w="0" w:type="auto"/>
                  <w:vMerge/>
                  <w:tcBorders>
                    <w:top w:val="nil"/>
                    <w:left w:val="single" w:sz="6" w:space="0" w:color="C7D5ED"/>
                    <w:bottom w:val="single" w:sz="6" w:space="0" w:color="C7D5ED"/>
                    <w:right w:val="single" w:sz="6" w:space="0" w:color="C7D5ED"/>
                  </w:tcBorders>
                </w:tcPr>
                <w:p w:rsidR="00646E44" w:rsidRDefault="00646E44">
                  <w:pPr>
                    <w:spacing w:after="160" w:line="259" w:lineRule="auto"/>
                    <w:ind w:firstLine="0"/>
                    <w:jc w:val="left"/>
                  </w:pPr>
                </w:p>
              </w:tc>
              <w:tc>
                <w:tcPr>
                  <w:tcW w:w="1454" w:type="dxa"/>
                  <w:tcBorders>
                    <w:top w:val="single" w:sz="12" w:space="0" w:color="4D6292"/>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21" w:firstLine="0"/>
                    <w:jc w:val="left"/>
                  </w:pPr>
                  <w:r>
                    <w:rPr>
                      <w:rFonts w:ascii="Arial" w:eastAsia="Arial" w:hAnsi="Arial" w:cs="Arial"/>
                      <w:sz w:val="20"/>
                    </w:rPr>
                    <w:t xml:space="preserve">- </w:t>
                  </w:r>
                </w:p>
              </w:tc>
            </w:tr>
            <w:tr w:rsidR="00646E44">
              <w:trPr>
                <w:trHeight w:val="854"/>
              </w:trPr>
              <w:tc>
                <w:tcPr>
                  <w:tcW w:w="501"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19" w:firstLine="0"/>
                    <w:jc w:val="left"/>
                  </w:pPr>
                  <w:r>
                    <w:rPr>
                      <w:rFonts w:ascii="Arial" w:eastAsia="Arial" w:hAnsi="Arial" w:cs="Arial"/>
                      <w:sz w:val="26"/>
                    </w:rPr>
                    <w:t xml:space="preserve">2  </w:t>
                  </w:r>
                </w:p>
              </w:tc>
              <w:tc>
                <w:tcPr>
                  <w:tcW w:w="3140"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75" w:firstLine="0"/>
                    <w:jc w:val="left"/>
                  </w:pPr>
                  <w:r>
                    <w:rPr>
                      <w:rFonts w:ascii="Arial" w:eastAsia="Arial" w:hAnsi="Arial" w:cs="Arial"/>
                      <w:sz w:val="26"/>
                    </w:rPr>
                    <w:t xml:space="preserve">Сергеев С.В. </w:t>
                  </w:r>
                </w:p>
              </w:tc>
              <w:tc>
                <w:tcPr>
                  <w:tcW w:w="2392"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firstLine="0"/>
                    <w:jc w:val="left"/>
                  </w:pPr>
                  <w:r>
                    <w:rPr>
                      <w:rFonts w:ascii="Arial" w:eastAsia="Arial" w:hAnsi="Arial" w:cs="Arial"/>
                      <w:sz w:val="26"/>
                    </w:rPr>
                    <w:t xml:space="preserve"> </w:t>
                  </w:r>
                </w:p>
              </w:tc>
              <w:tc>
                <w:tcPr>
                  <w:tcW w:w="2974"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573" w:firstLine="0"/>
                    <w:jc w:val="left"/>
                  </w:pPr>
                  <w:r>
                    <w:rPr>
                      <w:noProof/>
                    </w:rPr>
                    <w:drawing>
                      <wp:inline distT="0" distB="0" distL="0" distR="0">
                        <wp:extent cx="153924" cy="153924"/>
                        <wp:effectExtent l="0" t="0" r="0" b="0"/>
                        <wp:docPr id="864" name="Picture 864"/>
                        <wp:cNvGraphicFramePr/>
                        <a:graphic xmlns:a="http://schemas.openxmlformats.org/drawingml/2006/main">
                          <a:graphicData uri="http://schemas.openxmlformats.org/drawingml/2006/picture">
                            <pic:pic xmlns:pic="http://schemas.openxmlformats.org/drawingml/2006/picture">
                              <pic:nvPicPr>
                                <pic:cNvPr id="864" name="Picture 864"/>
                                <pic:cNvPicPr/>
                              </pic:nvPicPr>
                              <pic:blipFill>
                                <a:blip r:embed="rId18"/>
                                <a:stretch>
                                  <a:fillRect/>
                                </a:stretch>
                              </pic:blipFill>
                              <pic:spPr>
                                <a:xfrm>
                                  <a:off x="0" y="0"/>
                                  <a:ext cx="153924" cy="153924"/>
                                </a:xfrm>
                                <a:prstGeom prst="rect">
                                  <a:avLst/>
                                </a:prstGeom>
                              </pic:spPr>
                            </pic:pic>
                          </a:graphicData>
                        </a:graphic>
                      </wp:inline>
                    </w:drawing>
                  </w:r>
                  <w:r>
                    <w:rPr>
                      <w:rFonts w:ascii="Arial" w:eastAsia="Arial" w:hAnsi="Arial" w:cs="Arial"/>
                      <w:sz w:val="26"/>
                    </w:rPr>
                    <w:t xml:space="preserve">Согласовано </w:t>
                  </w:r>
                </w:p>
                <w:p w:rsidR="00646E44" w:rsidRDefault="00AC6E21">
                  <w:pPr>
                    <w:spacing w:after="0" w:line="259" w:lineRule="auto"/>
                    <w:ind w:left="66" w:firstLine="0"/>
                    <w:jc w:val="center"/>
                  </w:pPr>
                  <w:r>
                    <w:rPr>
                      <w:rFonts w:ascii="Arial" w:eastAsia="Arial" w:hAnsi="Arial" w:cs="Arial"/>
                      <w:sz w:val="26"/>
                    </w:rPr>
                    <w:t xml:space="preserve">29.03.2022 - 08:33  </w:t>
                  </w:r>
                </w:p>
              </w:tc>
              <w:tc>
                <w:tcPr>
                  <w:tcW w:w="1454"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21" w:firstLine="0"/>
                    <w:jc w:val="left"/>
                  </w:pPr>
                  <w:r>
                    <w:rPr>
                      <w:rFonts w:ascii="Arial" w:eastAsia="Arial" w:hAnsi="Arial" w:cs="Arial"/>
                      <w:sz w:val="20"/>
                    </w:rPr>
                    <w:t xml:space="preserve">- </w:t>
                  </w:r>
                </w:p>
              </w:tc>
            </w:tr>
            <w:tr w:rsidR="00646E44">
              <w:trPr>
                <w:trHeight w:val="851"/>
              </w:trPr>
              <w:tc>
                <w:tcPr>
                  <w:tcW w:w="501"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19" w:firstLine="0"/>
                    <w:jc w:val="left"/>
                  </w:pPr>
                  <w:r>
                    <w:rPr>
                      <w:rFonts w:ascii="Arial" w:eastAsia="Arial" w:hAnsi="Arial" w:cs="Arial"/>
                      <w:sz w:val="26"/>
                    </w:rPr>
                    <w:t xml:space="preserve">3  </w:t>
                  </w:r>
                </w:p>
              </w:tc>
              <w:tc>
                <w:tcPr>
                  <w:tcW w:w="3140"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75" w:firstLine="0"/>
                    <w:jc w:val="left"/>
                  </w:pPr>
                  <w:r>
                    <w:rPr>
                      <w:rFonts w:ascii="Arial" w:eastAsia="Arial" w:hAnsi="Arial" w:cs="Arial"/>
                      <w:sz w:val="26"/>
                    </w:rPr>
                    <w:t xml:space="preserve">Хабибуллин Р.З. </w:t>
                  </w:r>
                </w:p>
              </w:tc>
              <w:tc>
                <w:tcPr>
                  <w:tcW w:w="2392"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firstLine="0"/>
                    <w:jc w:val="left"/>
                  </w:pPr>
                  <w:r>
                    <w:rPr>
                      <w:rFonts w:ascii="Arial" w:eastAsia="Arial" w:hAnsi="Arial" w:cs="Arial"/>
                      <w:sz w:val="26"/>
                    </w:rPr>
                    <w:t xml:space="preserve"> </w:t>
                  </w:r>
                </w:p>
              </w:tc>
              <w:tc>
                <w:tcPr>
                  <w:tcW w:w="2974"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62" w:firstLine="0"/>
                    <w:jc w:val="center"/>
                  </w:pPr>
                  <w:r>
                    <w:rPr>
                      <w:noProof/>
                    </w:rPr>
                    <w:drawing>
                      <wp:inline distT="0" distB="0" distL="0" distR="0">
                        <wp:extent cx="153924" cy="153924"/>
                        <wp:effectExtent l="0" t="0" r="0" b="0"/>
                        <wp:docPr id="866" name="Picture 866"/>
                        <wp:cNvGraphicFramePr/>
                        <a:graphic xmlns:a="http://schemas.openxmlformats.org/drawingml/2006/main">
                          <a:graphicData uri="http://schemas.openxmlformats.org/drawingml/2006/picture">
                            <pic:pic xmlns:pic="http://schemas.openxmlformats.org/drawingml/2006/picture">
                              <pic:nvPicPr>
                                <pic:cNvPr id="866" name="Picture 866"/>
                                <pic:cNvPicPr/>
                              </pic:nvPicPr>
                              <pic:blipFill>
                                <a:blip r:embed="rId18"/>
                                <a:stretch>
                                  <a:fillRect/>
                                </a:stretch>
                              </pic:blipFill>
                              <pic:spPr>
                                <a:xfrm>
                                  <a:off x="0" y="0"/>
                                  <a:ext cx="153924" cy="153924"/>
                                </a:xfrm>
                                <a:prstGeom prst="rect">
                                  <a:avLst/>
                                </a:prstGeom>
                              </pic:spPr>
                            </pic:pic>
                          </a:graphicData>
                        </a:graphic>
                      </wp:inline>
                    </w:drawing>
                  </w:r>
                  <w:r>
                    <w:rPr>
                      <w:rFonts w:ascii="Arial" w:eastAsia="Arial" w:hAnsi="Arial" w:cs="Arial"/>
                      <w:sz w:val="26"/>
                    </w:rPr>
                    <w:t xml:space="preserve">Подписано </w:t>
                  </w:r>
                </w:p>
                <w:p w:rsidR="00646E44" w:rsidRDefault="00AC6E21">
                  <w:pPr>
                    <w:spacing w:after="0" w:line="259" w:lineRule="auto"/>
                    <w:ind w:left="66" w:firstLine="0"/>
                    <w:jc w:val="center"/>
                  </w:pPr>
                  <w:r>
                    <w:rPr>
                      <w:rFonts w:ascii="Arial" w:eastAsia="Arial" w:hAnsi="Arial" w:cs="Arial"/>
                      <w:sz w:val="26"/>
                    </w:rPr>
                    <w:t xml:space="preserve">29.03.2022 - 07:54  </w:t>
                  </w:r>
                </w:p>
              </w:tc>
              <w:tc>
                <w:tcPr>
                  <w:tcW w:w="1454" w:type="dxa"/>
                  <w:tcBorders>
                    <w:top w:val="single" w:sz="6" w:space="0" w:color="C7D5ED"/>
                    <w:left w:val="single" w:sz="6" w:space="0" w:color="C7D5ED"/>
                    <w:bottom w:val="single" w:sz="6" w:space="0" w:color="C7D5ED"/>
                    <w:right w:val="single" w:sz="6" w:space="0" w:color="C7D5ED"/>
                  </w:tcBorders>
                  <w:shd w:val="clear" w:color="auto" w:fill="FFFFFF"/>
                  <w:vAlign w:val="center"/>
                </w:tcPr>
                <w:p w:rsidR="00646E44" w:rsidRDefault="00AC6E21">
                  <w:pPr>
                    <w:spacing w:after="0" w:line="259" w:lineRule="auto"/>
                    <w:ind w:left="121" w:firstLine="0"/>
                    <w:jc w:val="left"/>
                  </w:pPr>
                  <w:r>
                    <w:rPr>
                      <w:rFonts w:ascii="Arial" w:eastAsia="Arial" w:hAnsi="Arial" w:cs="Arial"/>
                      <w:sz w:val="20"/>
                    </w:rPr>
                    <w:t xml:space="preserve">- </w:t>
                  </w:r>
                </w:p>
              </w:tc>
            </w:tr>
          </w:tbl>
          <w:p w:rsidR="00646E44" w:rsidRDefault="00AC6E21">
            <w:pPr>
              <w:spacing w:after="0" w:line="259" w:lineRule="auto"/>
              <w:ind w:firstLine="0"/>
              <w:jc w:val="left"/>
            </w:pPr>
            <w:r>
              <w:rPr>
                <w:rFonts w:ascii="Arial" w:eastAsia="Arial" w:hAnsi="Arial" w:cs="Arial"/>
                <w:sz w:val="2"/>
              </w:rPr>
              <w:t xml:space="preserve"> </w:t>
            </w:r>
          </w:p>
        </w:tc>
      </w:tr>
    </w:tbl>
    <w:p w:rsidR="00646E44" w:rsidRDefault="00AC6E21">
      <w:pPr>
        <w:spacing w:after="0" w:line="259" w:lineRule="auto"/>
        <w:ind w:firstLine="0"/>
        <w:jc w:val="left"/>
      </w:pPr>
      <w:r>
        <w:rPr>
          <w:sz w:val="24"/>
        </w:rPr>
        <w:t xml:space="preserve"> </w:t>
      </w:r>
    </w:p>
    <w:sectPr w:rsidR="00646E44">
      <w:footerReference w:type="even" r:id="rId19"/>
      <w:footerReference w:type="default" r:id="rId20"/>
      <w:footerReference w:type="first" r:id="rId21"/>
      <w:pgSz w:w="12240" w:h="15840"/>
      <w:pgMar w:top="1440" w:right="1492" w:bottom="1440" w:left="56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6E21" w:rsidRDefault="00AC6E21">
      <w:pPr>
        <w:spacing w:after="0" w:line="240" w:lineRule="auto"/>
      </w:pPr>
      <w:r>
        <w:separator/>
      </w:r>
    </w:p>
  </w:endnote>
  <w:endnote w:type="continuationSeparator" w:id="0">
    <w:p w:rsidR="00AC6E21" w:rsidRDefault="00AC6E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AC6E21">
    <w:pPr>
      <w:spacing w:after="0" w:line="259" w:lineRule="auto"/>
      <w:ind w:left="-1190" w:right="11345"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10247884</wp:posOffset>
              </wp:positionV>
              <wp:extent cx="7560564" cy="431800"/>
              <wp:effectExtent l="0" t="0" r="0" b="0"/>
              <wp:wrapSquare wrapText="bothSides"/>
              <wp:docPr id="8001" name="Group 8001"/>
              <wp:cNvGraphicFramePr/>
              <a:graphic xmlns:a="http://schemas.openxmlformats.org/drawingml/2006/main">
                <a:graphicData uri="http://schemas.microsoft.com/office/word/2010/wordprocessingGroup">
                  <wpg:wgp>
                    <wpg:cNvGrpSpPr/>
                    <wpg:grpSpPr>
                      <a:xfrm>
                        <a:off x="0" y="0"/>
                        <a:ext cx="7560564" cy="431800"/>
                        <a:chOff x="0" y="0"/>
                        <a:chExt cx="7560564" cy="431800"/>
                      </a:xfrm>
                    </wpg:grpSpPr>
                    <wps:wsp>
                      <wps:cNvPr id="8004" name="Rectangle 8004"/>
                      <wps:cNvSpPr/>
                      <wps:spPr>
                        <a:xfrm>
                          <a:off x="755904" y="47748"/>
                          <a:ext cx="50673" cy="184382"/>
                        </a:xfrm>
                        <a:prstGeom prst="rect">
                          <a:avLst/>
                        </a:prstGeom>
                        <a:ln>
                          <a:noFill/>
                        </a:ln>
                      </wps:spPr>
                      <wps:txbx>
                        <w:txbxContent>
                          <w:p w:rsidR="00646E44" w:rsidRDefault="00AC6E21">
                            <w:pPr>
                              <w:spacing w:after="160" w:line="259" w:lineRule="auto"/>
                              <w:ind w:firstLine="0"/>
                              <w:jc w:val="left"/>
                            </w:pPr>
                            <w:r>
                              <w:rPr>
                                <w:sz w:val="24"/>
                              </w:rPr>
                              <w:t xml:space="preserve"> </w:t>
                            </w:r>
                          </w:p>
                        </w:txbxContent>
                      </wps:txbx>
                      <wps:bodyPr horzOverflow="overflow" vert="horz" lIns="0" tIns="0" rIns="0" bIns="0" rtlCol="0">
                        <a:noAutofit/>
                      </wps:bodyPr>
                    </wps:wsp>
                    <wps:wsp>
                      <wps:cNvPr id="8008" name="Rectangle 8008"/>
                      <wps:cNvSpPr/>
                      <wps:spPr>
                        <a:xfrm>
                          <a:off x="755904" y="223008"/>
                          <a:ext cx="50673" cy="184382"/>
                        </a:xfrm>
                        <a:prstGeom prst="rect">
                          <a:avLst/>
                        </a:prstGeom>
                        <a:ln>
                          <a:noFill/>
                        </a:ln>
                      </wps:spPr>
                      <wps:txbx>
                        <w:txbxContent>
                          <w:p w:rsidR="00646E44" w:rsidRDefault="00AC6E21">
                            <w:pPr>
                              <w:spacing w:after="160" w:line="259" w:lineRule="auto"/>
                              <w:ind w:firstLine="0"/>
                              <w:jc w:val="left"/>
                            </w:pPr>
                            <w:r>
                              <w:rPr>
                                <w:sz w:val="24"/>
                              </w:rPr>
                              <w:t xml:space="preserve"> </w:t>
                            </w:r>
                          </w:p>
                        </w:txbxContent>
                      </wps:txbx>
                      <wps:bodyPr horzOverflow="overflow" vert="horz" lIns="0" tIns="0" rIns="0" bIns="0" rtlCol="0">
                        <a:noAutofit/>
                      </wps:bodyPr>
                    </wps:wsp>
                    <wps:wsp>
                      <wps:cNvPr id="8005" name="Rectangle 8005"/>
                      <wps:cNvSpPr/>
                      <wps:spPr>
                        <a:xfrm>
                          <a:off x="254000" y="116536"/>
                          <a:ext cx="5873316"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wps:txbx>
                      <wps:bodyPr horzOverflow="overflow" vert="horz" lIns="0" tIns="0" rIns="0" bIns="0" rtlCol="0">
                        <a:noAutofit/>
                      </wps:bodyPr>
                    </wps:wsp>
                    <wps:wsp>
                      <wps:cNvPr id="8006" name="Rectangle 8006"/>
                      <wps:cNvSpPr/>
                      <wps:spPr>
                        <a:xfrm>
                          <a:off x="254000" y="243536"/>
                          <a:ext cx="64967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8007" name="Rectangle 8007"/>
                      <wps:cNvSpPr/>
                      <wps:spPr>
                        <a:xfrm>
                          <a:off x="742391"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PAGE   \* MERGEFORMAT </w:instrText>
                            </w:r>
                            <w:r>
                              <w:fldChar w:fldCharType="separate"/>
                            </w:r>
                            <w:r>
                              <w:rPr>
                                <w:rFonts w:ascii="Arial" w:eastAsia="Arial" w:hAnsi="Arial" w:cs="Arial"/>
                                <w:sz w:val="16"/>
                              </w:rPr>
                              <w:t>2</w:t>
                            </w:r>
                            <w:r>
                              <w:rPr>
                                <w:rFonts w:ascii="Arial" w:eastAsia="Arial" w:hAnsi="Arial" w:cs="Arial"/>
                                <w:sz w:val="16"/>
                              </w:rPr>
                              <w:fldChar w:fldCharType="end"/>
                            </w:r>
                          </w:p>
                        </w:txbxContent>
                      </wps:txbx>
                      <wps:bodyPr horzOverflow="overflow" vert="horz" lIns="0" tIns="0" rIns="0" bIns="0" rtlCol="0">
                        <a:noAutofit/>
                      </wps:bodyPr>
                    </wps:wsp>
                    <wps:wsp>
                      <wps:cNvPr id="8009" name="Rectangle 8009"/>
                      <wps:cNvSpPr/>
                      <wps:spPr>
                        <a:xfrm>
                          <a:off x="798881" y="243536"/>
                          <a:ext cx="21226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8010" name="Rectangle 8010"/>
                      <wps:cNvSpPr/>
                      <wps:spPr>
                        <a:xfrm>
                          <a:off x="958393"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NUMPAGES   \* MERGEFORMAT </w:instrText>
                            </w:r>
                            <w:r>
                              <w:fldChar w:fldCharType="separate"/>
                            </w:r>
                            <w:r>
                              <w:rPr>
                                <w:rFonts w:ascii="Arial" w:eastAsia="Arial" w:hAnsi="Arial" w:cs="Arial"/>
                                <w:sz w:val="16"/>
                              </w:rPr>
                              <w:t>6</w:t>
                            </w:r>
                            <w:r>
                              <w:rPr>
                                <w:rFonts w:ascii="Arial" w:eastAsia="Arial" w:hAnsi="Arial" w:cs="Arial"/>
                                <w:sz w:val="16"/>
                              </w:rPr>
                              <w:fldChar w:fldCharType="end"/>
                            </w:r>
                          </w:p>
                        </w:txbxContent>
                      </wps:txbx>
                      <wps:bodyPr horzOverflow="overflow" vert="horz" lIns="0" tIns="0" rIns="0" bIns="0" rtlCol="0">
                        <a:noAutofit/>
                      </wps:bodyPr>
                    </wps:wsp>
                    <wps:wsp>
                      <wps:cNvPr id="8011" name="Rectangle 8011"/>
                      <wps:cNvSpPr/>
                      <wps:spPr>
                        <a:xfrm>
                          <a:off x="1014882" y="243536"/>
                          <a:ext cx="2358815"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Страница создана: 28.03.2022 18:28</w:t>
                            </w:r>
                          </w:p>
                        </w:txbxContent>
                      </wps:txbx>
                      <wps:bodyPr horzOverflow="overflow" vert="horz" lIns="0" tIns="0" rIns="0" bIns="0" rtlCol="0">
                        <a:noAutofit/>
                      </wps:bodyPr>
                    </wps:wsp>
                    <pic:pic xmlns:pic="http://schemas.openxmlformats.org/drawingml/2006/picture">
                      <pic:nvPicPr>
                        <pic:cNvPr id="8002" name="Picture 8002"/>
                        <pic:cNvPicPr/>
                      </pic:nvPicPr>
                      <pic:blipFill>
                        <a:blip r:embed="rId1"/>
                        <a:stretch>
                          <a:fillRect/>
                        </a:stretch>
                      </pic:blipFill>
                      <pic:spPr>
                        <a:xfrm>
                          <a:off x="6163564" y="15748"/>
                          <a:ext cx="1270000" cy="416052"/>
                        </a:xfrm>
                        <a:prstGeom prst="rect">
                          <a:avLst/>
                        </a:prstGeom>
                      </pic:spPr>
                    </pic:pic>
                    <wps:wsp>
                      <wps:cNvPr id="8003" name="Shape 8003"/>
                      <wps:cNvSpPr/>
                      <wps:spPr>
                        <a:xfrm>
                          <a:off x="0" y="0"/>
                          <a:ext cx="7560564" cy="0"/>
                        </a:xfrm>
                        <a:custGeom>
                          <a:avLst/>
                          <a:gdLst/>
                          <a:ahLst/>
                          <a:cxnLst/>
                          <a:rect l="0" t="0" r="0" b="0"/>
                          <a:pathLst>
                            <a:path w="7560564">
                              <a:moveTo>
                                <a:pt x="0" y="0"/>
                              </a:moveTo>
                              <a:lnTo>
                                <a:pt x="756056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8001" style="width:595.32pt;height:34pt;position:absolute;mso-position-horizontal-relative:page;mso-position-horizontal:absolute;margin-left:0pt;mso-position-vertical-relative:page;margin-top:806.92pt;" coordsize="75605,4318">
              <v:rect id="Rectangle 8004" style="position:absolute;width:506;height:1843;left:7559;top:477;" filled="f" stroked="f">
                <v:textbox inset="0,0,0,0">
                  <w:txbxContent>
                    <w:p>
                      <w:pPr>
                        <w:spacing w:before="0" w:after="160" w:line="259" w:lineRule="auto"/>
                        <w:ind w:firstLine="0"/>
                        <w:jc w:val="left"/>
                      </w:pPr>
                      <w:r>
                        <w:rPr>
                          <w:sz w:val="24"/>
                        </w:rPr>
                        <w:t xml:space="preserve"> </w:t>
                      </w:r>
                    </w:p>
                  </w:txbxContent>
                </v:textbox>
              </v:rect>
              <v:rect id="Rectangle 8008" style="position:absolute;width:506;height:1843;left:7559;top:2230;" filled="f" stroked="f">
                <v:textbox inset="0,0,0,0">
                  <w:txbxContent>
                    <w:p>
                      <w:pPr>
                        <w:spacing w:before="0" w:after="160" w:line="259" w:lineRule="auto"/>
                        <w:ind w:firstLine="0"/>
                        <w:jc w:val="left"/>
                      </w:pPr>
                      <w:r>
                        <w:rPr>
                          <w:sz w:val="24"/>
                        </w:rPr>
                        <w:t xml:space="preserve"> </w:t>
                      </w:r>
                    </w:p>
                  </w:txbxContent>
                </v:textbox>
              </v:rect>
              <v:rect id="Rectangle 8005" style="position:absolute;width:58733;height:1267;left:2540;top:1165;" filled="f" stroked="f">
                <v:textbox inset="0,0,0,0">
                  <w:txbxContent>
                    <w:p>
                      <w:pPr>
                        <w:spacing w:before="0" w:after="160" w:line="259" w:lineRule="auto"/>
                        <w:ind w:firstLine="0"/>
                        <w:jc w:val="left"/>
                      </w:pPr>
                      <w:r>
                        <w:rPr>
                          <w:rFonts w:cs="Arial" w:hAnsi="Arial" w:eastAsia="Arial" w:ascii="Arial"/>
                          <w:sz w:val="16"/>
                        </w:rPr>
                        <w:t xml:space="preserve">Документ создан в электронной форме. № 8626 от 29.03.2022. Исполнитель: Исмагилов Р.Р.</w:t>
                      </w:r>
                    </w:p>
                  </w:txbxContent>
                </v:textbox>
              </v:rect>
              <v:rect id="Rectangle 8006" style="position:absolute;width:6496;height:1267;left:2540;top:2435;" filled="f" stroked="f">
                <v:textbox inset="0,0,0,0">
                  <w:txbxContent>
                    <w:p>
                      <w:pPr>
                        <w:spacing w:before="0" w:after="160" w:line="259" w:lineRule="auto"/>
                        <w:ind w:firstLine="0"/>
                        <w:jc w:val="left"/>
                      </w:pPr>
                      <w:r>
                        <w:rPr>
                          <w:rFonts w:cs="Arial" w:hAnsi="Arial" w:eastAsia="Arial" w:ascii="Arial"/>
                          <w:sz w:val="16"/>
                        </w:rPr>
                        <w:t xml:space="preserve">Страница </w:t>
                      </w:r>
                    </w:p>
                  </w:txbxContent>
                </v:textbox>
              </v:rect>
              <v:rect id="Rectangle 8007" style="position:absolute;width:751;height:1267;left:7423;top:2435;" filled="f" stroked="f">
                <v:textbox inset="0,0,0,0">
                  <w:txbxContent>
                    <w:p>
                      <w:pPr>
                        <w:spacing w:before="0" w:after="160" w:line="259" w:lineRule="auto"/>
                        <w:ind w:firstLine="0"/>
                        <w:jc w:val="left"/>
                      </w:pPr>
                      <w:fldSimple w:instr=" PAGE   \* MERGEFORMAT ">
                        <w:r>
                          <w:rPr>
                            <w:rFonts w:cs="Arial" w:hAnsi="Arial" w:eastAsia="Arial" w:ascii="Arial"/>
                            <w:sz w:val="16"/>
                          </w:rPr>
                          <w:t xml:space="preserve">2</w:t>
                        </w:r>
                      </w:fldSimple>
                    </w:p>
                  </w:txbxContent>
                </v:textbox>
              </v:rect>
              <v:rect id="Rectangle 8009" style="position:absolute;width:2122;height:1267;left:7988;top:2435;" filled="f" stroked="f">
                <v:textbox inset="0,0,0,0">
                  <w:txbxContent>
                    <w:p>
                      <w:pPr>
                        <w:spacing w:before="0" w:after="160" w:line="259" w:lineRule="auto"/>
                        <w:ind w:firstLine="0"/>
                        <w:jc w:val="left"/>
                      </w:pPr>
                      <w:r>
                        <w:rPr>
                          <w:rFonts w:cs="Arial" w:hAnsi="Arial" w:eastAsia="Arial" w:ascii="Arial"/>
                          <w:sz w:val="16"/>
                        </w:rPr>
                        <w:t xml:space="preserve"> из </w:t>
                      </w:r>
                    </w:p>
                  </w:txbxContent>
                </v:textbox>
              </v:rect>
              <v:rect id="Rectangle 8010" style="position:absolute;width:751;height:1267;left:9583;top:2435;" filled="f" stroked="f">
                <v:textbox inset="0,0,0,0">
                  <w:txbxContent>
                    <w:p>
                      <w:pPr>
                        <w:spacing w:before="0" w:after="160" w:line="259" w:lineRule="auto"/>
                        <w:ind w:firstLine="0"/>
                        <w:jc w:val="left"/>
                      </w:pPr>
                      <w:fldSimple w:instr=" NUMPAGES   \* MERGEFORMAT ">
                        <w:r>
                          <w:rPr>
                            <w:rFonts w:cs="Arial" w:hAnsi="Arial" w:eastAsia="Arial" w:ascii="Arial"/>
                            <w:sz w:val="16"/>
                          </w:rPr>
                          <w:t xml:space="preserve">6</w:t>
                        </w:r>
                      </w:fldSimple>
                    </w:p>
                  </w:txbxContent>
                </v:textbox>
              </v:rect>
              <v:rect id="Rectangle 8011" style="position:absolute;width:23588;height:1267;left:10148;top:2435;" filled="f" stroked="f">
                <v:textbox inset="0,0,0,0">
                  <w:txbxContent>
                    <w:p>
                      <w:pPr>
                        <w:spacing w:before="0" w:after="160" w:line="259" w:lineRule="auto"/>
                        <w:ind w:firstLine="0"/>
                        <w:jc w:val="left"/>
                      </w:pPr>
                      <w:r>
                        <w:rPr>
                          <w:rFonts w:cs="Arial" w:hAnsi="Arial" w:eastAsia="Arial" w:ascii="Arial"/>
                          <w:sz w:val="16"/>
                        </w:rPr>
                        <w:t xml:space="preserve">. Страница создана: 28.03.2022 18:28</w:t>
                      </w:r>
                    </w:p>
                  </w:txbxContent>
                </v:textbox>
              </v:rect>
              <v:shape id="Picture 8002" style="position:absolute;width:12700;height:4160;left:61635;top:157;" filled="f">
                <v:imagedata r:id="rId8"/>
              </v:shape>
              <v:shape id="Shape 8003" style="position:absolute;width:75605;height:0;left:0;top:0;" coordsize="7560564,0" path="m0,0l7560564,0">
                <v:stroke weight="0.5pt" endcap="flat" joinstyle="miter" miterlimit="10" on="true" color="#000000"/>
                <v:fill on="false" color="#000000" opacity="0"/>
              </v:shape>
              <w10:wrap type="square"/>
            </v:group>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AC6E21">
    <w:pPr>
      <w:spacing w:after="0" w:line="259" w:lineRule="auto"/>
      <w:ind w:left="-1190" w:right="11345"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10247884</wp:posOffset>
              </wp:positionV>
              <wp:extent cx="7560564" cy="431800"/>
              <wp:effectExtent l="0" t="0" r="0" b="0"/>
              <wp:wrapSquare wrapText="bothSides"/>
              <wp:docPr id="7986" name="Group 7986"/>
              <wp:cNvGraphicFramePr/>
              <a:graphic xmlns:a="http://schemas.openxmlformats.org/drawingml/2006/main">
                <a:graphicData uri="http://schemas.microsoft.com/office/word/2010/wordprocessingGroup">
                  <wpg:wgp>
                    <wpg:cNvGrpSpPr/>
                    <wpg:grpSpPr>
                      <a:xfrm>
                        <a:off x="0" y="0"/>
                        <a:ext cx="7560564" cy="431800"/>
                        <a:chOff x="0" y="0"/>
                        <a:chExt cx="7560564" cy="431800"/>
                      </a:xfrm>
                    </wpg:grpSpPr>
                    <wps:wsp>
                      <wps:cNvPr id="7989" name="Rectangle 7989"/>
                      <wps:cNvSpPr/>
                      <wps:spPr>
                        <a:xfrm>
                          <a:off x="755904" y="47748"/>
                          <a:ext cx="50673" cy="184382"/>
                        </a:xfrm>
                        <a:prstGeom prst="rect">
                          <a:avLst/>
                        </a:prstGeom>
                        <a:ln>
                          <a:noFill/>
                        </a:ln>
                      </wps:spPr>
                      <wps:txbx>
                        <w:txbxContent>
                          <w:p w:rsidR="00646E44" w:rsidRDefault="00AC6E21">
                            <w:pPr>
                              <w:spacing w:after="160" w:line="259" w:lineRule="auto"/>
                              <w:ind w:firstLine="0"/>
                              <w:jc w:val="left"/>
                            </w:pPr>
                            <w:r>
                              <w:rPr>
                                <w:sz w:val="24"/>
                              </w:rPr>
                              <w:t xml:space="preserve"> </w:t>
                            </w:r>
                          </w:p>
                        </w:txbxContent>
                      </wps:txbx>
                      <wps:bodyPr horzOverflow="overflow" vert="horz" lIns="0" tIns="0" rIns="0" bIns="0" rtlCol="0">
                        <a:noAutofit/>
                      </wps:bodyPr>
                    </wps:wsp>
                    <wps:wsp>
                      <wps:cNvPr id="7993" name="Rectangle 7993"/>
                      <wps:cNvSpPr/>
                      <wps:spPr>
                        <a:xfrm>
                          <a:off x="755904" y="223008"/>
                          <a:ext cx="50673" cy="184382"/>
                        </a:xfrm>
                        <a:prstGeom prst="rect">
                          <a:avLst/>
                        </a:prstGeom>
                        <a:ln>
                          <a:noFill/>
                        </a:ln>
                      </wps:spPr>
                      <wps:txbx>
                        <w:txbxContent>
                          <w:p w:rsidR="00646E44" w:rsidRDefault="00AC6E21">
                            <w:pPr>
                              <w:spacing w:after="160" w:line="259" w:lineRule="auto"/>
                              <w:ind w:firstLine="0"/>
                              <w:jc w:val="left"/>
                            </w:pPr>
                            <w:r>
                              <w:rPr>
                                <w:sz w:val="24"/>
                              </w:rPr>
                              <w:t xml:space="preserve"> </w:t>
                            </w:r>
                          </w:p>
                        </w:txbxContent>
                      </wps:txbx>
                      <wps:bodyPr horzOverflow="overflow" vert="horz" lIns="0" tIns="0" rIns="0" bIns="0" rtlCol="0">
                        <a:noAutofit/>
                      </wps:bodyPr>
                    </wps:wsp>
                    <wps:wsp>
                      <wps:cNvPr id="7990" name="Rectangle 7990"/>
                      <wps:cNvSpPr/>
                      <wps:spPr>
                        <a:xfrm>
                          <a:off x="254000" y="116536"/>
                          <a:ext cx="5873316"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wps:txbx>
                      <wps:bodyPr horzOverflow="overflow" vert="horz" lIns="0" tIns="0" rIns="0" bIns="0" rtlCol="0">
                        <a:noAutofit/>
                      </wps:bodyPr>
                    </wps:wsp>
                    <wps:wsp>
                      <wps:cNvPr id="7991" name="Rectangle 7991"/>
                      <wps:cNvSpPr/>
                      <wps:spPr>
                        <a:xfrm>
                          <a:off x="254000" y="243536"/>
                          <a:ext cx="64967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7992" name="Rectangle 7992"/>
                      <wps:cNvSpPr/>
                      <wps:spPr>
                        <a:xfrm>
                          <a:off x="742391"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PAGE   \* MERGEFORMAT </w:instrText>
                            </w:r>
                            <w:r>
                              <w:fldChar w:fldCharType="separate"/>
                            </w:r>
                            <w:r w:rsidR="005014A7" w:rsidRPr="005014A7">
                              <w:rPr>
                                <w:rFonts w:ascii="Arial" w:eastAsia="Arial" w:hAnsi="Arial" w:cs="Arial"/>
                                <w:noProof/>
                                <w:sz w:val="16"/>
                              </w:rPr>
                              <w:t>6</w:t>
                            </w:r>
                            <w:r>
                              <w:rPr>
                                <w:rFonts w:ascii="Arial" w:eastAsia="Arial" w:hAnsi="Arial" w:cs="Arial"/>
                                <w:sz w:val="16"/>
                              </w:rPr>
                              <w:fldChar w:fldCharType="end"/>
                            </w:r>
                          </w:p>
                        </w:txbxContent>
                      </wps:txbx>
                      <wps:bodyPr horzOverflow="overflow" vert="horz" lIns="0" tIns="0" rIns="0" bIns="0" rtlCol="0">
                        <a:noAutofit/>
                      </wps:bodyPr>
                    </wps:wsp>
                    <wps:wsp>
                      <wps:cNvPr id="7994" name="Rectangle 7994"/>
                      <wps:cNvSpPr/>
                      <wps:spPr>
                        <a:xfrm>
                          <a:off x="798881" y="243536"/>
                          <a:ext cx="21226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7995" name="Rectangle 7995"/>
                      <wps:cNvSpPr/>
                      <wps:spPr>
                        <a:xfrm>
                          <a:off x="958393"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NUMPAGES   \* MERGEFORMAT </w:instrText>
                            </w:r>
                            <w:r>
                              <w:fldChar w:fldCharType="separate"/>
                            </w:r>
                            <w:r w:rsidR="005014A7" w:rsidRPr="005014A7">
                              <w:rPr>
                                <w:rFonts w:ascii="Arial" w:eastAsia="Arial" w:hAnsi="Arial" w:cs="Arial"/>
                                <w:noProof/>
                                <w:sz w:val="16"/>
                              </w:rPr>
                              <w:t>6</w:t>
                            </w:r>
                            <w:r>
                              <w:rPr>
                                <w:rFonts w:ascii="Arial" w:eastAsia="Arial" w:hAnsi="Arial" w:cs="Arial"/>
                                <w:sz w:val="16"/>
                              </w:rPr>
                              <w:fldChar w:fldCharType="end"/>
                            </w:r>
                          </w:p>
                        </w:txbxContent>
                      </wps:txbx>
                      <wps:bodyPr horzOverflow="overflow" vert="horz" lIns="0" tIns="0" rIns="0" bIns="0" rtlCol="0">
                        <a:noAutofit/>
                      </wps:bodyPr>
                    </wps:wsp>
                    <wps:wsp>
                      <wps:cNvPr id="7996" name="Rectangle 7996"/>
                      <wps:cNvSpPr/>
                      <wps:spPr>
                        <a:xfrm>
                          <a:off x="1014882" y="243536"/>
                          <a:ext cx="2358815"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Страница создана: 28.03.2022 18:28</w:t>
                            </w:r>
                          </w:p>
                        </w:txbxContent>
                      </wps:txbx>
                      <wps:bodyPr horzOverflow="overflow" vert="horz" lIns="0" tIns="0" rIns="0" bIns="0" rtlCol="0">
                        <a:noAutofit/>
                      </wps:bodyPr>
                    </wps:wsp>
                    <pic:pic xmlns:pic="http://schemas.openxmlformats.org/drawingml/2006/picture">
                      <pic:nvPicPr>
                        <pic:cNvPr id="7987" name="Picture 7987"/>
                        <pic:cNvPicPr/>
                      </pic:nvPicPr>
                      <pic:blipFill>
                        <a:blip r:embed="rId1"/>
                        <a:stretch>
                          <a:fillRect/>
                        </a:stretch>
                      </pic:blipFill>
                      <pic:spPr>
                        <a:xfrm>
                          <a:off x="6163564" y="15748"/>
                          <a:ext cx="1270000" cy="416052"/>
                        </a:xfrm>
                        <a:prstGeom prst="rect">
                          <a:avLst/>
                        </a:prstGeom>
                      </pic:spPr>
                    </pic:pic>
                    <wps:wsp>
                      <wps:cNvPr id="7988" name="Shape 7988"/>
                      <wps:cNvSpPr/>
                      <wps:spPr>
                        <a:xfrm>
                          <a:off x="0" y="0"/>
                          <a:ext cx="7560564" cy="0"/>
                        </a:xfrm>
                        <a:custGeom>
                          <a:avLst/>
                          <a:gdLst/>
                          <a:ahLst/>
                          <a:cxnLst/>
                          <a:rect l="0" t="0" r="0" b="0"/>
                          <a:pathLst>
                            <a:path w="7560564">
                              <a:moveTo>
                                <a:pt x="0" y="0"/>
                              </a:moveTo>
                              <a:lnTo>
                                <a:pt x="756056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7986" o:spid="_x0000_s1045" style="position:absolute;left:0;text-align:left;margin-left:0;margin-top:806.9pt;width:595.3pt;height:34pt;z-index:251659264;mso-position-horizontal-relative:page;mso-position-vertical-relative:page" coordsize="75605,43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">
              <v:rect id="Rectangle 7989" o:spid="_x0000_s1046" style="position:absolute;left:7559;top:477;width:506;height:1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" filled="f" stroked="f">
                <v:textbox inset="0,0,0,0">
                  <w:txbxContent>
                    <w:p w:rsidR="00646E44" w:rsidRDefault="00AC6E21">
                      <w:pPr>
                        <w:spacing w:after="160" w:line="259" w:lineRule="auto"/>
                        <w:ind w:firstLine="0"/>
                        <w:jc w:val="left"/>
                      </w:pPr>
                      <w:r>
                        <w:rPr>
                          <w:sz w:val="24"/>
                        </w:rPr>
                        <w:t xml:space="preserve"> </w:t>
                      </w:r>
                    </w:p>
                  </w:txbxContent>
                </v:textbox>
              </v:rect>
              <v:rect id="Rectangle 7993" o:spid="_x0000_s1047" style="position:absolute;left:7559;top:2230;width:506;height:1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A31xgAAAN0AAAAPAAAAZHJzL2Rvd25yZXYueG1sRI9Pa8JA&#10;FMTvQr/D8gredNMK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A1gN9cYAAADdAAAA&#10;DwAAAAAAAAAAAAAAAAAHAgAAZHJzL2Rvd25yZXYueG1sUEsFBgAAAAADAAMAtwAAAPoCAAAAAA==&#10;" filled="f" stroked="f">
                <v:textbox inset="0,0,0,0">
                  <w:txbxContent>
                    <w:p w:rsidR="00646E44" w:rsidRDefault="00AC6E21">
                      <w:pPr>
                        <w:spacing w:after="160" w:line="259" w:lineRule="auto"/>
                        <w:ind w:firstLine="0"/>
                        <w:jc w:val="left"/>
                      </w:pPr>
                      <w:r>
                        <w:rPr>
                          <w:sz w:val="24"/>
                        </w:rPr>
                        <w:t xml:space="preserve"> </w:t>
                      </w:r>
                    </w:p>
                  </w:txbxContent>
                </v:textbox>
              </v:rect>
              <v:rect id="Rectangle 7990" o:spid="_x0000_s1048" style="position:absolute;left:2540;top:1165;width:5873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" filled="f" stroked="f">
                <v:textbox inset="0,0,0,0">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v:textbox>
              </v:rect>
              <v:rect id="Rectangle 7991" o:spid="_x0000_s1049" style="position:absolute;left:2540;top:2435;width:6496;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" filled="f" stroked="f">
                <v:textbox inset="0,0,0,0">
                  <w:txbxContent>
                    <w:p w:rsidR="00646E44" w:rsidRDefault="00AC6E21">
                      <w:pPr>
                        <w:spacing w:after="160" w:line="259" w:lineRule="auto"/>
                        <w:ind w:firstLine="0"/>
                        <w:jc w:val="left"/>
                      </w:pPr>
                      <w:r>
                        <w:rPr>
                          <w:rFonts w:ascii="Arial" w:eastAsia="Arial" w:hAnsi="Arial" w:cs="Arial"/>
                          <w:sz w:val="16"/>
                        </w:rPr>
                        <w:t xml:space="preserve">Страница </w:t>
                      </w:r>
                    </w:p>
                  </w:txbxContent>
                </v:textbox>
              </v:rect>
              <v:rect id="Rectangle 7992" o:spid="_x0000_s1050" style="position:absolute;left:7423;top:2435;width:75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" filled="f" stroked="f">
                <v:textbox inset="0,0,0,0">
                  <w:txbxContent>
                    <w:p w:rsidR="00646E44" w:rsidRDefault="00AC6E21">
                      <w:pPr>
                        <w:spacing w:after="160" w:line="259" w:lineRule="auto"/>
                        <w:ind w:firstLine="0"/>
                        <w:jc w:val="left"/>
                      </w:pPr>
                      <w:r>
                        <w:fldChar w:fldCharType="begin"/>
                      </w:r>
                      <w:r>
                        <w:instrText xml:space="preserve"> PAGE   \* MERGEFORMAT </w:instrText>
                      </w:r>
                      <w:r>
                        <w:fldChar w:fldCharType="separate"/>
                      </w:r>
                      <w:r w:rsidR="005014A7" w:rsidRPr="005014A7">
                        <w:rPr>
                          <w:rFonts w:ascii="Arial" w:eastAsia="Arial" w:hAnsi="Arial" w:cs="Arial"/>
                          <w:noProof/>
                          <w:sz w:val="16"/>
                        </w:rPr>
                        <w:t>6</w:t>
                      </w:r>
                      <w:r>
                        <w:rPr>
                          <w:rFonts w:ascii="Arial" w:eastAsia="Arial" w:hAnsi="Arial" w:cs="Arial"/>
                          <w:sz w:val="16"/>
                        </w:rPr>
                        <w:fldChar w:fldCharType="end"/>
                      </w:r>
                    </w:p>
                  </w:txbxContent>
                </v:textbox>
              </v:rect>
              <v:rect id="Rectangle 7994" o:spid="_x0000_s1051" style="position:absolute;left:7988;top:2435;width:212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ZWBxgAAAN0AAAAPAAAAZHJzL2Rvd25yZXYueG1sRI9Pa8JA&#10;FMTvQr/D8gredNMi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jLGVgcYAAADdAAAA&#10;DwAAAAAAAAAAAAAAAAAHAgAAZHJzL2Rvd25yZXYueG1sUEsFBgAAAAADAAMAtwAAAPoCAAAAAA==&#10;" filled="f" stroked="f">
                <v:textbox inset="0,0,0,0">
                  <w:txbxContent>
                    <w:p w:rsidR="00646E44" w:rsidRDefault="00AC6E21">
                      <w:pPr>
                        <w:spacing w:after="160" w:line="259" w:lineRule="auto"/>
                        <w:ind w:firstLine="0"/>
                        <w:jc w:val="left"/>
                      </w:pPr>
                      <w:r>
                        <w:rPr>
                          <w:rFonts w:ascii="Arial" w:eastAsia="Arial" w:hAnsi="Arial" w:cs="Arial"/>
                          <w:sz w:val="16"/>
                        </w:rPr>
                        <w:t xml:space="preserve"> из </w:t>
                      </w:r>
                    </w:p>
                  </w:txbxContent>
                </v:textbox>
              </v:rect>
              <v:rect id="Rectangle 7995" o:spid="_x0000_s1052" style="position:absolute;left:9583;top:2435;width:75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" filled="f" stroked="f">
                <v:textbox inset="0,0,0,0">
                  <w:txbxContent>
                    <w:p w:rsidR="00646E44" w:rsidRDefault="00AC6E21">
                      <w:pPr>
                        <w:spacing w:after="160" w:line="259" w:lineRule="auto"/>
                        <w:ind w:firstLine="0"/>
                        <w:jc w:val="left"/>
                      </w:pPr>
                      <w:r>
                        <w:fldChar w:fldCharType="begin"/>
                      </w:r>
                      <w:r>
                        <w:instrText xml:space="preserve"> NUMPAGES   \* MERGEFORMAT </w:instrText>
                      </w:r>
                      <w:r>
                        <w:fldChar w:fldCharType="separate"/>
                      </w:r>
                      <w:r w:rsidR="005014A7" w:rsidRPr="005014A7">
                        <w:rPr>
                          <w:rFonts w:ascii="Arial" w:eastAsia="Arial" w:hAnsi="Arial" w:cs="Arial"/>
                          <w:noProof/>
                          <w:sz w:val="16"/>
                        </w:rPr>
                        <w:t>6</w:t>
                      </w:r>
                      <w:r>
                        <w:rPr>
                          <w:rFonts w:ascii="Arial" w:eastAsia="Arial" w:hAnsi="Arial" w:cs="Arial"/>
                          <w:sz w:val="16"/>
                        </w:rPr>
                        <w:fldChar w:fldCharType="end"/>
                      </w:r>
                    </w:p>
                  </w:txbxContent>
                </v:textbox>
              </v:rect>
              <v:rect id="Rectangle 7996" o:spid="_x0000_s1053" style="position:absolute;left:10148;top:2435;width:2358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" filled="f" stroked="f">
                <v:textbox inset="0,0,0,0">
                  <w:txbxContent>
                    <w:p w:rsidR="00646E44" w:rsidRDefault="00AC6E21">
                      <w:pPr>
                        <w:spacing w:after="160" w:line="259" w:lineRule="auto"/>
                        <w:ind w:firstLine="0"/>
                        <w:jc w:val="left"/>
                      </w:pPr>
                      <w:r>
                        <w:rPr>
                          <w:rFonts w:ascii="Arial" w:eastAsia="Arial" w:hAnsi="Arial" w:cs="Arial"/>
                          <w:sz w:val="16"/>
                        </w:rPr>
                        <w:t>. Страница создана: 28.03.2022 18:28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87" o:spid="_x0000_s1054" type="#_x0000_t75" style="position:absolute;left:61635;top:157;width:12700;height: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">
                <v:imagedata r:id="rId2" o:title=""/>
              </v:shape>
              <v:shape id="Shape 7988" o:spid="_x0000_s1055"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" path="m,l7560564,e" filled="f" strokeweight=".5pt">
                <v:stroke miterlimit="83231f" joinstyle="miter"/>
                <v:path arrowok="t" textboxrect="0,0,7560564,0"/>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AC6E21">
    <w:pPr>
      <w:spacing w:after="0" w:line="259" w:lineRule="auto"/>
      <w:ind w:left="-1190" w:right="11345"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10247884</wp:posOffset>
              </wp:positionV>
              <wp:extent cx="7560564" cy="431800"/>
              <wp:effectExtent l="0" t="0" r="0" b="0"/>
              <wp:wrapSquare wrapText="bothSides"/>
              <wp:docPr id="7973" name="Group 7973"/>
              <wp:cNvGraphicFramePr/>
              <a:graphic xmlns:a="http://schemas.openxmlformats.org/drawingml/2006/main">
                <a:graphicData uri="http://schemas.microsoft.com/office/word/2010/wordprocessingGroup">
                  <wpg:wgp>
                    <wpg:cNvGrpSpPr/>
                    <wpg:grpSpPr>
                      <a:xfrm>
                        <a:off x="0" y="0"/>
                        <a:ext cx="7560564" cy="431800"/>
                        <a:chOff x="0" y="0"/>
                        <a:chExt cx="7560564" cy="431800"/>
                      </a:xfrm>
                    </wpg:grpSpPr>
                    <wps:wsp>
                      <wps:cNvPr id="7976" name="Rectangle 7976"/>
                      <wps:cNvSpPr/>
                      <wps:spPr>
                        <a:xfrm>
                          <a:off x="254000" y="116536"/>
                          <a:ext cx="5873316"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wps:txbx>
                      <wps:bodyPr horzOverflow="overflow" vert="horz" lIns="0" tIns="0" rIns="0" bIns="0" rtlCol="0">
                        <a:noAutofit/>
                      </wps:bodyPr>
                    </wps:wsp>
                    <wps:wsp>
                      <wps:cNvPr id="7977" name="Rectangle 7977"/>
                      <wps:cNvSpPr/>
                      <wps:spPr>
                        <a:xfrm>
                          <a:off x="254000" y="243536"/>
                          <a:ext cx="64967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Страница </w:t>
                            </w:r>
                          </w:p>
                        </w:txbxContent>
                      </wps:txbx>
                      <wps:bodyPr horzOverflow="overflow" vert="horz" lIns="0" tIns="0" rIns="0" bIns="0" rtlCol="0">
                        <a:noAutofit/>
                      </wps:bodyPr>
                    </wps:wsp>
                    <wps:wsp>
                      <wps:cNvPr id="7978" name="Rectangle 7978"/>
                      <wps:cNvSpPr/>
                      <wps:spPr>
                        <a:xfrm>
                          <a:off x="742391"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PAGE   \* MERGEFORMAT </w:instrText>
                            </w:r>
                            <w:r>
                              <w:fldChar w:fldCharType="separate"/>
                            </w:r>
                            <w:r w:rsidR="005014A7" w:rsidRPr="005014A7">
                              <w:rPr>
                                <w:rFonts w:ascii="Arial" w:eastAsia="Arial" w:hAnsi="Arial" w:cs="Arial"/>
                                <w:noProof/>
                                <w:sz w:val="16"/>
                              </w:rPr>
                              <w:t>1</w:t>
                            </w:r>
                            <w:r>
                              <w:rPr>
                                <w:rFonts w:ascii="Arial" w:eastAsia="Arial" w:hAnsi="Arial" w:cs="Arial"/>
                                <w:sz w:val="16"/>
                              </w:rPr>
                              <w:fldChar w:fldCharType="end"/>
                            </w:r>
                          </w:p>
                        </w:txbxContent>
                      </wps:txbx>
                      <wps:bodyPr horzOverflow="overflow" vert="horz" lIns="0" tIns="0" rIns="0" bIns="0" rtlCol="0">
                        <a:noAutofit/>
                      </wps:bodyPr>
                    </wps:wsp>
                    <wps:wsp>
                      <wps:cNvPr id="7979" name="Rectangle 7979"/>
                      <wps:cNvSpPr/>
                      <wps:spPr>
                        <a:xfrm>
                          <a:off x="798881" y="243536"/>
                          <a:ext cx="212263"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xml:space="preserve"> из </w:t>
                            </w:r>
                          </w:p>
                        </w:txbxContent>
                      </wps:txbx>
                      <wps:bodyPr horzOverflow="overflow" vert="horz" lIns="0" tIns="0" rIns="0" bIns="0" rtlCol="0">
                        <a:noAutofit/>
                      </wps:bodyPr>
                    </wps:wsp>
                    <wps:wsp>
                      <wps:cNvPr id="7980" name="Rectangle 7980"/>
                      <wps:cNvSpPr/>
                      <wps:spPr>
                        <a:xfrm>
                          <a:off x="958393" y="243536"/>
                          <a:ext cx="75152" cy="126750"/>
                        </a:xfrm>
                        <a:prstGeom prst="rect">
                          <a:avLst/>
                        </a:prstGeom>
                        <a:ln>
                          <a:noFill/>
                        </a:ln>
                      </wps:spPr>
                      <wps:txbx>
                        <w:txbxContent>
                          <w:p w:rsidR="00646E44" w:rsidRDefault="00AC6E21">
                            <w:pPr>
                              <w:spacing w:after="160" w:line="259" w:lineRule="auto"/>
                              <w:ind w:firstLine="0"/>
                              <w:jc w:val="left"/>
                            </w:pPr>
                            <w:r>
                              <w:fldChar w:fldCharType="begin"/>
                            </w:r>
                            <w:r>
                              <w:instrText xml:space="preserve"> NUMPAGES   \* MERGEFORMAT </w:instrText>
                            </w:r>
                            <w:r>
                              <w:fldChar w:fldCharType="separate"/>
                            </w:r>
                            <w:r w:rsidR="005014A7" w:rsidRPr="005014A7">
                              <w:rPr>
                                <w:rFonts w:ascii="Arial" w:eastAsia="Arial" w:hAnsi="Arial" w:cs="Arial"/>
                                <w:noProof/>
                                <w:sz w:val="16"/>
                              </w:rPr>
                              <w:t>3</w:t>
                            </w:r>
                            <w:r>
                              <w:rPr>
                                <w:rFonts w:ascii="Arial" w:eastAsia="Arial" w:hAnsi="Arial" w:cs="Arial"/>
                                <w:sz w:val="16"/>
                              </w:rPr>
                              <w:fldChar w:fldCharType="end"/>
                            </w:r>
                          </w:p>
                        </w:txbxContent>
                      </wps:txbx>
                      <wps:bodyPr horzOverflow="overflow" vert="horz" lIns="0" tIns="0" rIns="0" bIns="0" rtlCol="0">
                        <a:noAutofit/>
                      </wps:bodyPr>
                    </wps:wsp>
                    <wps:wsp>
                      <wps:cNvPr id="7981" name="Rectangle 7981"/>
                      <wps:cNvSpPr/>
                      <wps:spPr>
                        <a:xfrm>
                          <a:off x="1014882" y="243536"/>
                          <a:ext cx="2358815" cy="126750"/>
                        </a:xfrm>
                        <a:prstGeom prst="rect">
                          <a:avLst/>
                        </a:prstGeom>
                        <a:ln>
                          <a:noFill/>
                        </a:ln>
                      </wps:spPr>
                      <wps:txbx>
                        <w:txbxContent>
                          <w:p w:rsidR="00646E44" w:rsidRDefault="00AC6E21">
                            <w:pPr>
                              <w:spacing w:after="160" w:line="259" w:lineRule="auto"/>
                              <w:ind w:firstLine="0"/>
                              <w:jc w:val="left"/>
                            </w:pPr>
                            <w:r>
                              <w:rPr>
                                <w:rFonts w:ascii="Arial" w:eastAsia="Arial" w:hAnsi="Arial" w:cs="Arial"/>
                                <w:sz w:val="16"/>
                              </w:rPr>
                              <w:t>. Страница создана: 28.03.2022 18:28</w:t>
                            </w:r>
                          </w:p>
                        </w:txbxContent>
                      </wps:txbx>
                      <wps:bodyPr horzOverflow="overflow" vert="horz" lIns="0" tIns="0" rIns="0" bIns="0" rtlCol="0">
                        <a:noAutofit/>
                      </wps:bodyPr>
                    </wps:wsp>
                    <pic:pic xmlns:pic="http://schemas.openxmlformats.org/drawingml/2006/picture">
                      <pic:nvPicPr>
                        <pic:cNvPr id="7974" name="Picture 7974"/>
                        <pic:cNvPicPr/>
                      </pic:nvPicPr>
                      <pic:blipFill>
                        <a:blip r:embed="rId1"/>
                        <a:stretch>
                          <a:fillRect/>
                        </a:stretch>
                      </pic:blipFill>
                      <pic:spPr>
                        <a:xfrm>
                          <a:off x="6163564" y="15748"/>
                          <a:ext cx="1270000" cy="416052"/>
                        </a:xfrm>
                        <a:prstGeom prst="rect">
                          <a:avLst/>
                        </a:prstGeom>
                      </pic:spPr>
                    </pic:pic>
                    <wps:wsp>
                      <wps:cNvPr id="7975" name="Shape 7975"/>
                      <wps:cNvSpPr/>
                      <wps:spPr>
                        <a:xfrm>
                          <a:off x="0" y="0"/>
                          <a:ext cx="7560564" cy="0"/>
                        </a:xfrm>
                        <a:custGeom>
                          <a:avLst/>
                          <a:gdLst/>
                          <a:ahLst/>
                          <a:cxnLst/>
                          <a:rect l="0" t="0" r="0" b="0"/>
                          <a:pathLst>
                            <a:path w="7560564">
                              <a:moveTo>
                                <a:pt x="0" y="0"/>
                              </a:moveTo>
                              <a:lnTo>
                                <a:pt x="7560564"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id="Group 7973" o:spid="_x0000_s1056" style="position:absolute;left:0;text-align:left;margin-left:0;margin-top:806.9pt;width:595.3pt;height:34pt;z-index:251660288;mso-position-horizontal-relative:page;mso-position-vertical-relative:page" coordsize="75605,4318"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">
              <v:rect id="Rectangle 7976" o:spid="_x0000_s1057" style="position:absolute;left:2540;top:1165;width:5873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" filled="f" stroked="f">
                <v:textbox inset="0,0,0,0">
                  <w:txbxContent>
                    <w:p w:rsidR="00646E44" w:rsidRDefault="00AC6E21">
                      <w:pPr>
                        <w:spacing w:after="160" w:line="259" w:lineRule="auto"/>
                        <w:ind w:firstLine="0"/>
                        <w:jc w:val="left"/>
                      </w:pPr>
                      <w:r>
                        <w:rPr>
                          <w:rFonts w:ascii="Arial" w:eastAsia="Arial" w:hAnsi="Arial" w:cs="Arial"/>
                          <w:sz w:val="16"/>
                        </w:rPr>
                        <w:t>Документ создан в электронной форме. № 8626 от 29.03.2022. Исполнитель: Исмагилов Р.Р.</w:t>
                      </w:r>
                    </w:p>
                  </w:txbxContent>
                </v:textbox>
              </v:rect>
              <v:rect id="Rectangle 7977" o:spid="_x0000_s1058" style="position:absolute;left:2540;top:2435;width:6496;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" filled="f" stroked="f">
                <v:textbox inset="0,0,0,0">
                  <w:txbxContent>
                    <w:p w:rsidR="00646E44" w:rsidRDefault="00AC6E21">
                      <w:pPr>
                        <w:spacing w:after="160" w:line="259" w:lineRule="auto"/>
                        <w:ind w:firstLine="0"/>
                        <w:jc w:val="left"/>
                      </w:pPr>
                      <w:r>
                        <w:rPr>
                          <w:rFonts w:ascii="Arial" w:eastAsia="Arial" w:hAnsi="Arial" w:cs="Arial"/>
                          <w:sz w:val="16"/>
                        </w:rPr>
                        <w:t xml:space="preserve">Страница </w:t>
                      </w:r>
                    </w:p>
                  </w:txbxContent>
                </v:textbox>
              </v:rect>
              <v:rect id="Rectangle 7978" o:spid="_x0000_s1059" style="position:absolute;left:7423;top:2435;width:75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" filled="f" stroked="f">
                <v:textbox inset="0,0,0,0">
                  <w:txbxContent>
                    <w:p w:rsidR="00646E44" w:rsidRDefault="00AC6E21">
                      <w:pPr>
                        <w:spacing w:after="160" w:line="259" w:lineRule="auto"/>
                        <w:ind w:firstLine="0"/>
                        <w:jc w:val="left"/>
                      </w:pPr>
                      <w:r>
                        <w:fldChar w:fldCharType="begin"/>
                      </w:r>
                      <w:r>
                        <w:instrText xml:space="preserve"> PAGE   \* MERGEFORMAT </w:instrText>
                      </w:r>
                      <w:r>
                        <w:fldChar w:fldCharType="separate"/>
                      </w:r>
                      <w:r w:rsidR="005014A7" w:rsidRPr="005014A7">
                        <w:rPr>
                          <w:rFonts w:ascii="Arial" w:eastAsia="Arial" w:hAnsi="Arial" w:cs="Arial"/>
                          <w:noProof/>
                          <w:sz w:val="16"/>
                        </w:rPr>
                        <w:t>1</w:t>
                      </w:r>
                      <w:r>
                        <w:rPr>
                          <w:rFonts w:ascii="Arial" w:eastAsia="Arial" w:hAnsi="Arial" w:cs="Arial"/>
                          <w:sz w:val="16"/>
                        </w:rPr>
                        <w:fldChar w:fldCharType="end"/>
                      </w:r>
                    </w:p>
                  </w:txbxContent>
                </v:textbox>
              </v:rect>
              <v:rect id="Rectangle 7979" o:spid="_x0000_s1060" style="position:absolute;left:7988;top:2435;width:2123;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" filled="f" stroked="f">
                <v:textbox inset="0,0,0,0">
                  <w:txbxContent>
                    <w:p w:rsidR="00646E44" w:rsidRDefault="00AC6E21">
                      <w:pPr>
                        <w:spacing w:after="160" w:line="259" w:lineRule="auto"/>
                        <w:ind w:firstLine="0"/>
                        <w:jc w:val="left"/>
                      </w:pPr>
                      <w:r>
                        <w:rPr>
                          <w:rFonts w:ascii="Arial" w:eastAsia="Arial" w:hAnsi="Arial" w:cs="Arial"/>
                          <w:sz w:val="16"/>
                        </w:rPr>
                        <w:t xml:space="preserve"> из </w:t>
                      </w:r>
                    </w:p>
                  </w:txbxContent>
                </v:textbox>
              </v:rect>
              <v:rect id="Rectangle 7980" o:spid="_x0000_s1061" style="position:absolute;left:9583;top:2435;width:752;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" filled="f" stroked="f">
                <v:textbox inset="0,0,0,0">
                  <w:txbxContent>
                    <w:p w:rsidR="00646E44" w:rsidRDefault="00AC6E21">
                      <w:pPr>
                        <w:spacing w:after="160" w:line="259" w:lineRule="auto"/>
                        <w:ind w:firstLine="0"/>
                        <w:jc w:val="left"/>
                      </w:pPr>
                      <w:r>
                        <w:fldChar w:fldCharType="begin"/>
                      </w:r>
                      <w:r>
                        <w:instrText xml:space="preserve"> NUMPAGES   \* MERGEFORMAT </w:instrText>
                      </w:r>
                      <w:r>
                        <w:fldChar w:fldCharType="separate"/>
                      </w:r>
                      <w:r w:rsidR="005014A7" w:rsidRPr="005014A7">
                        <w:rPr>
                          <w:rFonts w:ascii="Arial" w:eastAsia="Arial" w:hAnsi="Arial" w:cs="Arial"/>
                          <w:noProof/>
                          <w:sz w:val="16"/>
                        </w:rPr>
                        <w:t>3</w:t>
                      </w:r>
                      <w:r>
                        <w:rPr>
                          <w:rFonts w:ascii="Arial" w:eastAsia="Arial" w:hAnsi="Arial" w:cs="Arial"/>
                          <w:sz w:val="16"/>
                        </w:rPr>
                        <w:fldChar w:fldCharType="end"/>
                      </w:r>
                    </w:p>
                  </w:txbxContent>
                </v:textbox>
              </v:rect>
              <v:rect id="Rectangle 7981" o:spid="_x0000_s1062" style="position:absolute;left:10148;top:2435;width:23588;height:12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" filled="f" stroked="f">
                <v:textbox inset="0,0,0,0">
                  <w:txbxContent>
                    <w:p w:rsidR="00646E44" w:rsidRDefault="00AC6E21">
                      <w:pPr>
                        <w:spacing w:after="160" w:line="259" w:lineRule="auto"/>
                        <w:ind w:firstLine="0"/>
                        <w:jc w:val="left"/>
                      </w:pPr>
                      <w:r>
                        <w:rPr>
                          <w:rFonts w:ascii="Arial" w:eastAsia="Arial" w:hAnsi="Arial" w:cs="Arial"/>
                          <w:sz w:val="16"/>
                        </w:rPr>
                        <w:t>. Страница создана: 28.03.2022 18:28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974" o:spid="_x0000_s1063" type="#_x0000_t75" style="position:absolute;left:61635;top:157;width:12700;height:41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">
                <v:imagedata r:id="rId2" o:title=""/>
              </v:shape>
              <v:shape id="Shape 7975" o:spid="_x0000_s1064" style="position:absolute;width:75605;height:0;visibility:visible;mso-wrap-style:square;v-text-anchor:top" coordsize="75605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" path="m,l7560564,e" filled="f" strokeweight=".5pt">
                <v:stroke miterlimit="83231f" joinstyle="miter"/>
                <v:path arrowok="t" textboxrect="0,0,7560564,0"/>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646E44">
    <w:pPr>
      <w:spacing w:after="160" w:line="259" w:lineRule="auto"/>
      <w:ind w:firstLine="0"/>
      <w:jc w:val="left"/>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646E44">
    <w:pPr>
      <w:spacing w:after="160" w:line="259" w:lineRule="auto"/>
      <w:ind w:firstLine="0"/>
      <w:jc w:val="left"/>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6E44" w:rsidRDefault="00646E44">
    <w:pPr>
      <w:spacing w:after="160" w:line="259" w:lineRule="auto"/>
      <w:ind w:firstLine="0"/>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6E21" w:rsidRDefault="00AC6E21">
      <w:pPr>
        <w:spacing w:after="0" w:line="240" w:lineRule="auto"/>
      </w:pPr>
      <w:r>
        <w:separator/>
      </w:r>
    </w:p>
  </w:footnote>
  <w:footnote w:type="continuationSeparator" w:id="0">
    <w:p w:rsidR="00AC6E21" w:rsidRDefault="00AC6E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774DD"/>
    <w:multiLevelType w:val="hybridMultilevel"/>
    <w:tmpl w:val="01F0B2A4"/>
    <w:lvl w:ilvl="0" w:tplc="D782472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2B2978E">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5C6A4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1AA8F88">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D037C6">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E01CD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C296F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376EEFC">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81EB5F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517362E9"/>
    <w:multiLevelType w:val="hybridMultilevel"/>
    <w:tmpl w:val="BB4AB542"/>
    <w:lvl w:ilvl="0" w:tplc="4A504D92">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650231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C0D8BA">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1AC710C">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FA28608">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B98717C">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24D5DE">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7426E16">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D526590">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573130B9"/>
    <w:multiLevelType w:val="hybridMultilevel"/>
    <w:tmpl w:val="DC08B6BA"/>
    <w:lvl w:ilvl="0" w:tplc="B238A5A2">
      <w:start w:val="18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15C0A00">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24C1064">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1043876">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99C0C70">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4829FAE">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FE0054">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10C535A">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56DD9A">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5D7C19D6"/>
    <w:multiLevelType w:val="hybridMultilevel"/>
    <w:tmpl w:val="AD3C8858"/>
    <w:lvl w:ilvl="0" w:tplc="023AB364">
      <w:start w:val="10"/>
      <w:numFmt w:val="decimal"/>
      <w:lvlText w:val="%1."/>
      <w:lvlJc w:val="left"/>
      <w:pPr>
        <w:ind w:left="2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B45588">
      <w:start w:val="1"/>
      <w:numFmt w:val="lowerLetter"/>
      <w:lvlText w:val="%2"/>
      <w:lvlJc w:val="left"/>
      <w:pPr>
        <w:ind w:left="16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90E9F9E">
      <w:start w:val="1"/>
      <w:numFmt w:val="lowerRoman"/>
      <w:lvlText w:val="%3"/>
      <w:lvlJc w:val="left"/>
      <w:pPr>
        <w:ind w:left="23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B07772">
      <w:start w:val="1"/>
      <w:numFmt w:val="decimal"/>
      <w:lvlText w:val="%4"/>
      <w:lvlJc w:val="left"/>
      <w:pPr>
        <w:ind w:left="30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F38182C">
      <w:start w:val="1"/>
      <w:numFmt w:val="lowerLetter"/>
      <w:lvlText w:val="%5"/>
      <w:lvlJc w:val="left"/>
      <w:pPr>
        <w:ind w:left="37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F0E210">
      <w:start w:val="1"/>
      <w:numFmt w:val="lowerRoman"/>
      <w:lvlText w:val="%6"/>
      <w:lvlJc w:val="left"/>
      <w:pPr>
        <w:ind w:left="45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294BD32">
      <w:start w:val="1"/>
      <w:numFmt w:val="decimal"/>
      <w:lvlText w:val="%7"/>
      <w:lvlJc w:val="left"/>
      <w:pPr>
        <w:ind w:left="52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6C3F32">
      <w:start w:val="1"/>
      <w:numFmt w:val="lowerLetter"/>
      <w:lvlText w:val="%8"/>
      <w:lvlJc w:val="left"/>
      <w:pPr>
        <w:ind w:left="59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FC14F8">
      <w:start w:val="1"/>
      <w:numFmt w:val="lowerRoman"/>
      <w:lvlText w:val="%9"/>
      <w:lvlJc w:val="left"/>
      <w:pPr>
        <w:ind w:left="66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E44"/>
    <w:rsid w:val="005014A7"/>
    <w:rsid w:val="00646E44"/>
    <w:rsid w:val="00AC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4E7490-D9D5-43B1-9156-F8DE9DD02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 w:line="248" w:lineRule="auto"/>
      <w:ind w:firstLine="53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4" w:line="266" w:lineRule="auto"/>
      <w:ind w:left="2218"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18" Type="http://schemas.openxmlformats.org/officeDocument/2006/relationships/image" Target="media/image4.jpg"/><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image" Target="media/image1.png"/><Relationship Id="rId12" Type="http://schemas.openxmlformats.org/officeDocument/2006/relationships/hyperlink" Target="consultantplus://offline/ref=4F52C437239F49A15EEC8BBF1027DD389BC610B7DAF9E40FCED5CDD7E282098ADED9BE57C7E2E7DA69A43EC8B38ADC10B62DC68C89E001CC16EBI" TargetMode="External"/><Relationship Id="rId1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image" Target="media/image2.jpg"/><Relationship Id="rId20"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4F52C437239F49A15EEC8BBF1027DD389BC610B7DAF9E40FCED5CDD7E282098ADED9BE57C7E2E7DA69A43EC8B38ADC10B62DC68C89E001CC16EBI"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hyperlink" Target="consultantplus://offline/ref=4F52C437239F49A15EEC8BBF1027DD389BC610B7DAF9E40FCED5CDD7E282098ADED9BE57C7E3E5DF6DA43EC8B38ADC10B62DC68C89E001CC16EBI" TargetMode="External"/><Relationship Id="rId19"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consultantplus://offline/ref=4F52C437239F49A15EEC8BBF1027DD389BC610B7DAF9E40FCED5CDD7E282098ADED9BE57C7E3E5DF6DA43EC8B38ADC10B62DC68C89E001CC16EBI" TargetMode="External"/><Relationship Id="rId14" Type="http://schemas.openxmlformats.org/officeDocument/2006/relationships/footer" Target="foot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jpg"/><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_rels/footer3.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2029</Words>
  <Characters>11567</Characters>
  <Application>Microsoft Office Word</Application>
  <DocSecurity>0</DocSecurity>
  <Lines>96</Lines>
  <Paragraphs>27</Paragraphs>
  <ScaleCrop>false</ScaleCrop>
  <Company/>
  <LinksUpToDate>false</LinksUpToDate>
  <CharactersWithSpaces>13569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Regata 3</dc:creator>
  <cp:keywords/>
  <cp:lastModifiedBy>Regata 3</cp:lastModifiedBy>
  <cp:revision>3</cp:revision>
  <dcterms:created xsi:type="dcterms:W3CDTF">2022-04-11T13:08:00Z</dcterms:created>
  <dcterms:modified xsi:type="dcterms:W3CDTF">2022-04-11T13:08:00Z</dcterms:modified>
</cp:coreProperties>
</file>